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2D4" w:rsidRDefault="003502D4" w:rsidP="00304A04">
      <w:pPr>
        <w:jc w:val="both"/>
        <w:rPr>
          <w:lang w:val="tt-RU"/>
        </w:rPr>
      </w:pPr>
    </w:p>
    <w:p w:rsidR="003502D4" w:rsidRDefault="003502D4" w:rsidP="00304A04">
      <w:pPr>
        <w:jc w:val="both"/>
        <w:rPr>
          <w:lang w:val="tt-RU"/>
        </w:rPr>
      </w:pPr>
    </w:p>
    <w:p w:rsidR="003502D4" w:rsidRDefault="003502D4" w:rsidP="00304A04">
      <w:pPr>
        <w:jc w:val="both"/>
        <w:rPr>
          <w:lang w:val="tt-RU"/>
        </w:rPr>
      </w:pPr>
    </w:p>
    <w:p w:rsidR="003502D4" w:rsidRDefault="003502D4" w:rsidP="00304A04">
      <w:pPr>
        <w:jc w:val="both"/>
        <w:rPr>
          <w:lang w:val="tt-RU"/>
        </w:rPr>
      </w:pPr>
    </w:p>
    <w:p w:rsidR="003502D4" w:rsidRDefault="003502D4" w:rsidP="00304A04">
      <w:pPr>
        <w:jc w:val="both"/>
        <w:rPr>
          <w:lang w:val="tt-RU"/>
        </w:rPr>
      </w:pPr>
      <w:r>
        <w:rPr>
          <w:noProof/>
        </w:rPr>
        <w:drawing>
          <wp:inline distT="0" distB="0" distL="0" distR="0">
            <wp:extent cx="5860415" cy="8120771"/>
            <wp:effectExtent l="19050" t="0" r="6985" b="0"/>
            <wp:docPr id="1" name="Рисунок 1" descr="C:\Users\2017\AppData\Local\Temp\Rar$DIa0.183\руш 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017\AppData\Local\Temp\Rar$DIa0.183\руш 6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0415" cy="8120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02D4" w:rsidRDefault="003502D4" w:rsidP="00304A04">
      <w:pPr>
        <w:jc w:val="both"/>
        <w:rPr>
          <w:lang w:val="tt-RU"/>
        </w:rPr>
      </w:pPr>
    </w:p>
    <w:p w:rsidR="00304A04" w:rsidRDefault="00304A04" w:rsidP="00304A04">
      <w:pPr>
        <w:jc w:val="both"/>
      </w:pPr>
      <w:r>
        <w:lastRenderedPageBreak/>
        <w:t xml:space="preserve">Рабочая программа учебного предмета «Родной (тат) язык» на уровень основного общего образования разработана в соответствии с ООП ООО МБОУ «СОШ №3 г.Азнакаево», с Федеральными государственными образовательными стандартами и определяет планируемые результаты и содержание предмета. В МБОУ СОШ №3, согласно учебному плану, в 11 классе на преподавание родного (тат) языка предусмотрено 17 часов. </w:t>
      </w:r>
    </w:p>
    <w:p w:rsidR="00304A04" w:rsidRDefault="00304A04" w:rsidP="00304A04">
      <w:pPr>
        <w:pStyle w:val="a3"/>
        <w:spacing w:after="0" w:line="360" w:lineRule="auto"/>
        <w:ind w:left="0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10-11 классы</w:t>
      </w:r>
    </w:p>
    <w:p w:rsidR="00304A04" w:rsidRDefault="00304A04" w:rsidP="00304A04">
      <w:pPr>
        <w:autoSpaceDE w:val="0"/>
        <w:autoSpaceDN w:val="0"/>
        <w:adjustRightInd w:val="0"/>
        <w:spacing w:line="360" w:lineRule="auto"/>
        <w:ind w:firstLine="567"/>
        <w:jc w:val="both"/>
      </w:pPr>
      <w:r>
        <w:t xml:space="preserve">Освоение программы 10-11 классов </w:t>
      </w:r>
      <w:r>
        <w:rPr>
          <w:lang w:val="tt-RU"/>
        </w:rPr>
        <w:t xml:space="preserve">предусматривает формирование у них следующих </w:t>
      </w:r>
      <w:r>
        <w:t>л</w:t>
      </w:r>
      <w:r>
        <w:rPr>
          <w:b/>
        </w:rPr>
        <w:t xml:space="preserve">ичностных результатов: </w:t>
      </w:r>
    </w:p>
    <w:p w:rsidR="00304A04" w:rsidRDefault="00304A04" w:rsidP="00304A04">
      <w:pPr>
        <w:numPr>
          <w:ilvl w:val="0"/>
          <w:numId w:val="1"/>
        </w:numPr>
        <w:tabs>
          <w:tab w:val="left" w:pos="0"/>
        </w:tabs>
        <w:spacing w:line="360" w:lineRule="auto"/>
        <w:ind w:left="0" w:firstLine="567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 уважительное и доброжелательное отношение к истории, культуре, религии, традициям, языкам, ценностям народов России и народов мира; знание истории, своего края, основ культурного наследия народов России;</w:t>
      </w:r>
    </w:p>
    <w:p w:rsidR="00304A04" w:rsidRDefault="00304A04" w:rsidP="00304A04">
      <w:pPr>
        <w:numPr>
          <w:ilvl w:val="0"/>
          <w:numId w:val="1"/>
        </w:numPr>
        <w:tabs>
          <w:tab w:val="left" w:pos="0"/>
        </w:tabs>
        <w:spacing w:line="360" w:lineRule="auto"/>
        <w:ind w:left="0" w:firstLine="567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 развитое моральное сознание и компетентность в решении моральных проблем на основе личностного выбора, </w:t>
      </w:r>
      <w:r>
        <w:rPr>
          <w:rStyle w:val="dash041e005f0431005f044b005f0447005f043d005f044b005f0439005f005fchar1char1"/>
          <w:lang w:val="tt-RU"/>
        </w:rPr>
        <w:t>с</w:t>
      </w:r>
      <w:r>
        <w:rPr>
          <w:rStyle w:val="dash041e005f0431005f044b005f0447005f043d005f044b005f0439005f005fchar1char1"/>
        </w:rPr>
        <w:t>формирован</w:t>
      </w:r>
      <w:r>
        <w:rPr>
          <w:rStyle w:val="dash041e005f0431005f044b005f0447005f043d005f044b005f0439005f005fchar1char1"/>
          <w:lang w:val="tt-RU"/>
        </w:rPr>
        <w:t>ность</w:t>
      </w:r>
      <w:r>
        <w:rPr>
          <w:rStyle w:val="dash041e005f0431005f044b005f0447005f043d005f044b005f0439005f005fchar1char1"/>
        </w:rPr>
        <w:t xml:space="preserve"> нравственных чувств и нравственного поведения, осознанного и ответственного отношения к собственным поступкам; </w:t>
      </w:r>
    </w:p>
    <w:p w:rsidR="00304A04" w:rsidRDefault="00304A04" w:rsidP="00304A04">
      <w:pPr>
        <w:numPr>
          <w:ilvl w:val="0"/>
          <w:numId w:val="1"/>
        </w:numPr>
        <w:tabs>
          <w:tab w:val="left" w:pos="0"/>
        </w:tabs>
        <w:spacing w:line="360" w:lineRule="auto"/>
        <w:ind w:left="0" w:firstLine="567"/>
        <w:jc w:val="both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 xml:space="preserve">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304A04" w:rsidRDefault="00304A04" w:rsidP="00304A04">
      <w:pPr>
        <w:numPr>
          <w:ilvl w:val="0"/>
          <w:numId w:val="1"/>
        </w:numPr>
        <w:tabs>
          <w:tab w:val="left" w:pos="0"/>
        </w:tabs>
        <w:spacing w:line="360" w:lineRule="auto"/>
        <w:ind w:left="0" w:firstLine="567"/>
        <w:jc w:val="both"/>
      </w:pPr>
      <w:r>
        <w:rPr>
          <w:rStyle w:val="dash041e005f0431005f044b005f0447005f043d005f044b005f0439005f005fchar1char1"/>
        </w:rPr>
        <w:t xml:space="preserve"> </w:t>
      </w:r>
      <w:proofErr w:type="spellStart"/>
      <w:r>
        <w:rPr>
          <w:rStyle w:val="dash041e005f0431005f044b005f0447005f043d005f044b005f0439005f005fchar1char1"/>
        </w:rPr>
        <w:t>сформированность</w:t>
      </w:r>
      <w:proofErr w:type="spellEnd"/>
      <w:r>
        <w:rPr>
          <w:rStyle w:val="dash041e005f0431005f044b005f0447005f043d005f044b005f0439005f005fchar1char1"/>
        </w:rPr>
        <w:t xml:space="preserve"> ценности здорового и безопасного образа жизни.</w:t>
      </w:r>
    </w:p>
    <w:p w:rsidR="00304A04" w:rsidRDefault="00304A04" w:rsidP="00304A04">
      <w:pPr>
        <w:pStyle w:val="a3"/>
        <w:spacing w:after="0" w:line="360" w:lineRule="auto"/>
        <w:ind w:left="0"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Освоение программы 10-11 классов </w:t>
      </w:r>
      <w:r>
        <w:rPr>
          <w:rFonts w:ascii="Times New Roman" w:hAnsi="Times New Roman"/>
          <w:sz w:val="24"/>
          <w:szCs w:val="24"/>
          <w:lang w:val="tt-RU"/>
        </w:rPr>
        <w:t xml:space="preserve">предусматривает формирование у них следующих </w:t>
      </w:r>
      <w:proofErr w:type="spellStart"/>
      <w:r>
        <w:rPr>
          <w:rFonts w:ascii="Times New Roman" w:hAnsi="Times New Roman"/>
          <w:b/>
          <w:sz w:val="24"/>
          <w:szCs w:val="24"/>
        </w:rPr>
        <w:t>метапредметных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результатов обучения:</w:t>
      </w:r>
    </w:p>
    <w:p w:rsidR="00304A04" w:rsidRDefault="00304A04" w:rsidP="00304A04">
      <w:pPr>
        <w:numPr>
          <w:ilvl w:val="0"/>
          <w:numId w:val="2"/>
        </w:numPr>
        <w:spacing w:line="360" w:lineRule="auto"/>
        <w:ind w:left="0" w:firstLine="567"/>
        <w:jc w:val="both"/>
      </w:pPr>
      <w:r>
        <w:t xml:space="preserve"> умение анализировать объекты с целью выделения признаков (существенных, несущественных); выбирать основания и критерии для сравнения, классификации объектов; </w:t>
      </w:r>
      <w:r>
        <w:rPr>
          <w:bCs/>
        </w:rPr>
        <w:t>устанавливать</w:t>
      </w:r>
      <w:r>
        <w:t xml:space="preserve"> причинно-следственные связи; строить логическую цепь рассуждений;</w:t>
      </w:r>
    </w:p>
    <w:p w:rsidR="00304A04" w:rsidRDefault="00304A04" w:rsidP="00304A04">
      <w:pPr>
        <w:pStyle w:val="a3"/>
        <w:spacing w:after="0" w:line="36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– умение создавать, применять и преобразовывать знаки и символы, модели и схемы для решения учебных и познавательных задач; </w:t>
      </w:r>
    </w:p>
    <w:p w:rsidR="00304A04" w:rsidRDefault="00304A04" w:rsidP="00304A04">
      <w:pPr>
        <w:pStyle w:val="a3"/>
        <w:spacing w:after="0" w:line="360" w:lineRule="auto"/>
        <w:ind w:left="0"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–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304A04" w:rsidRDefault="00304A04" w:rsidP="00304A04">
      <w:pPr>
        <w:widowControl w:val="0"/>
        <w:numPr>
          <w:ilvl w:val="0"/>
          <w:numId w:val="3"/>
        </w:numPr>
        <w:tabs>
          <w:tab w:val="left" w:pos="180"/>
        </w:tabs>
        <w:spacing w:line="360" w:lineRule="auto"/>
        <w:ind w:left="0" w:firstLine="567"/>
        <w:jc w:val="both"/>
        <w:rPr>
          <w:bCs/>
        </w:rPr>
      </w:pPr>
      <w:r>
        <w:rPr>
          <w:bCs/>
          <w:lang w:val="tt-RU"/>
        </w:rPr>
        <w:t xml:space="preserve"> </w:t>
      </w:r>
      <w:r>
        <w:rPr>
          <w:bCs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304A04" w:rsidRDefault="00304A04" w:rsidP="00304A04">
      <w:pPr>
        <w:widowControl w:val="0"/>
        <w:numPr>
          <w:ilvl w:val="0"/>
          <w:numId w:val="3"/>
        </w:numPr>
        <w:tabs>
          <w:tab w:val="left" w:pos="180"/>
        </w:tabs>
        <w:spacing w:line="360" w:lineRule="auto"/>
        <w:ind w:left="0" w:firstLine="567"/>
        <w:jc w:val="both"/>
        <w:rPr>
          <w:bCs/>
        </w:rPr>
      </w:pPr>
      <w:r>
        <w:rPr>
          <w:bCs/>
          <w:lang w:val="tt-RU"/>
        </w:rPr>
        <w:t xml:space="preserve"> </w:t>
      </w:r>
      <w:r>
        <w:rPr>
          <w:bCs/>
        </w:rPr>
        <w:t xml:space="preserve">умение оценивать правильность выполнения учебной задачи, собственные возможности ее решения; </w:t>
      </w:r>
    </w:p>
    <w:p w:rsidR="00304A04" w:rsidRDefault="00304A04" w:rsidP="00304A04">
      <w:pPr>
        <w:widowControl w:val="0"/>
        <w:numPr>
          <w:ilvl w:val="0"/>
          <w:numId w:val="3"/>
        </w:numPr>
        <w:tabs>
          <w:tab w:val="left" w:pos="180"/>
        </w:tabs>
        <w:spacing w:line="360" w:lineRule="auto"/>
        <w:ind w:left="0" w:firstLine="567"/>
        <w:jc w:val="both"/>
      </w:pPr>
      <w:r>
        <w:rPr>
          <w:bCs/>
          <w:lang w:val="tt-RU"/>
        </w:rPr>
        <w:t xml:space="preserve"> </w:t>
      </w:r>
      <w:r>
        <w:rPr>
          <w:bCs/>
        </w:rPr>
        <w:t xml:space="preserve">владение основами самоконтроля, самооценки, принятия решений и </w:t>
      </w:r>
      <w:r>
        <w:rPr>
          <w:bCs/>
        </w:rPr>
        <w:lastRenderedPageBreak/>
        <w:t>осуществления осознанного выбора в учебной и познавательной деятельности;</w:t>
      </w:r>
      <w:r>
        <w:rPr>
          <w:b/>
          <w:bCs/>
        </w:rPr>
        <w:t xml:space="preserve"> </w:t>
      </w:r>
    </w:p>
    <w:p w:rsidR="00304A04" w:rsidRDefault="00304A04" w:rsidP="00304A04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567"/>
        <w:jc w:val="both"/>
        <w:rPr>
          <w:bCs/>
        </w:rPr>
      </w:pPr>
      <w:r>
        <w:rPr>
          <w:bCs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речью;</w:t>
      </w:r>
    </w:p>
    <w:p w:rsidR="00304A04" w:rsidRDefault="00304A04" w:rsidP="00304A04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567"/>
        <w:jc w:val="both"/>
      </w:pPr>
      <w:r>
        <w:rPr>
          <w:bCs/>
        </w:rPr>
        <w:t>компетентность в использовании информационно-коммуникационных технологий.</w:t>
      </w:r>
    </w:p>
    <w:p w:rsidR="00304A04" w:rsidRDefault="00304A04" w:rsidP="00304A04">
      <w:pPr>
        <w:pStyle w:val="a4"/>
        <w:ind w:firstLine="567"/>
        <w:rPr>
          <w:sz w:val="24"/>
        </w:rPr>
      </w:pPr>
      <w:r>
        <w:rPr>
          <w:b/>
          <w:sz w:val="24"/>
        </w:rPr>
        <w:t>Предметные результаты</w:t>
      </w:r>
      <w:r>
        <w:rPr>
          <w:sz w:val="24"/>
        </w:rPr>
        <w:t xml:space="preserve"> обучения татарскому языку по каждой изучаемой  теме приводятся в тематическом планировании в графе </w:t>
      </w:r>
      <w:r>
        <w:rPr>
          <w:b/>
          <w:sz w:val="24"/>
        </w:rPr>
        <w:t xml:space="preserve">характеристика основных видов деятельности учащихся. </w:t>
      </w:r>
      <w:r>
        <w:rPr>
          <w:sz w:val="24"/>
        </w:rPr>
        <w:t xml:space="preserve"> </w:t>
      </w:r>
    </w:p>
    <w:p w:rsidR="00304A04" w:rsidRDefault="00304A04" w:rsidP="00304A04">
      <w:pPr>
        <w:pStyle w:val="a4"/>
        <w:ind w:firstLine="567"/>
        <w:rPr>
          <w:b/>
          <w:sz w:val="24"/>
          <w:lang w:val="tt-RU"/>
        </w:rPr>
      </w:pPr>
      <w:r>
        <w:rPr>
          <w:sz w:val="24"/>
          <w:lang w:val="tt-RU"/>
        </w:rPr>
        <w:t>Планируется, что при завершении программы учащийся должен владеть следующими умениями по видам речевой деятельности:</w:t>
      </w:r>
    </w:p>
    <w:p w:rsidR="00304A04" w:rsidRDefault="00304A04" w:rsidP="00304A04">
      <w:pPr>
        <w:spacing w:line="360" w:lineRule="auto"/>
        <w:ind w:firstLine="567"/>
        <w:rPr>
          <w:b/>
          <w:i/>
          <w:lang w:val="tt-RU"/>
        </w:rPr>
      </w:pPr>
      <w:r>
        <w:rPr>
          <w:b/>
          <w:i/>
          <w:lang w:val="tt-RU"/>
        </w:rPr>
        <w:t>в диалогической речи</w:t>
      </w:r>
    </w:p>
    <w:p w:rsidR="00304A04" w:rsidRDefault="00304A04" w:rsidP="00304A04">
      <w:pPr>
        <w:numPr>
          <w:ilvl w:val="0"/>
          <w:numId w:val="5"/>
        </w:numPr>
        <w:spacing w:line="360" w:lineRule="auto"/>
        <w:jc w:val="both"/>
        <w:rPr>
          <w:lang w:val="tt-RU"/>
        </w:rPr>
      </w:pPr>
      <w:r>
        <w:rPr>
          <w:lang w:val="tt-RU"/>
        </w:rPr>
        <w:t>умение строить</w:t>
      </w:r>
      <w:r>
        <w:rPr>
          <w:color w:val="FF0000"/>
          <w:lang w:val="tt-RU"/>
        </w:rPr>
        <w:t xml:space="preserve"> </w:t>
      </w:r>
      <w:r>
        <w:rPr>
          <w:lang w:val="tt-RU"/>
        </w:rPr>
        <w:t xml:space="preserve">диалогическую речь в пределах тем, предусмотренных программой: диалог – расспрос, диалог – предложение, диалог – обмен мнениями, смешанные диалоги; </w:t>
      </w:r>
    </w:p>
    <w:p w:rsidR="00304A04" w:rsidRDefault="00304A04" w:rsidP="00304A04">
      <w:pPr>
        <w:numPr>
          <w:ilvl w:val="0"/>
          <w:numId w:val="5"/>
        </w:numPr>
        <w:spacing w:line="360" w:lineRule="auto"/>
        <w:jc w:val="both"/>
        <w:rPr>
          <w:lang w:val="tt-RU"/>
        </w:rPr>
      </w:pPr>
      <w:r>
        <w:rPr>
          <w:lang w:val="tt-RU"/>
        </w:rPr>
        <w:t xml:space="preserve"> умение начать, продолжить и закончить разговор; умение расспрашивать с целью уточнения событий; </w:t>
      </w:r>
    </w:p>
    <w:p w:rsidR="00304A04" w:rsidRDefault="00304A04" w:rsidP="00304A04">
      <w:pPr>
        <w:numPr>
          <w:ilvl w:val="0"/>
          <w:numId w:val="5"/>
        </w:numPr>
        <w:spacing w:line="360" w:lineRule="auto"/>
        <w:jc w:val="both"/>
        <w:rPr>
          <w:lang w:val="tt-RU"/>
        </w:rPr>
      </w:pPr>
      <w:r>
        <w:rPr>
          <w:lang w:val="tt-RU"/>
        </w:rPr>
        <w:t xml:space="preserve"> умение выражать просьбу помочь, сделать что-либо; </w:t>
      </w:r>
    </w:p>
    <w:p w:rsidR="00304A04" w:rsidRDefault="00304A04" w:rsidP="00304A04">
      <w:pPr>
        <w:numPr>
          <w:ilvl w:val="0"/>
          <w:numId w:val="5"/>
        </w:numPr>
        <w:spacing w:line="360" w:lineRule="auto"/>
        <w:jc w:val="both"/>
        <w:rPr>
          <w:lang w:val="tt-RU"/>
        </w:rPr>
      </w:pPr>
      <w:r>
        <w:rPr>
          <w:lang w:val="tt-RU"/>
        </w:rPr>
        <w:t xml:space="preserve"> умение выражать несогласие, отвергать просьбу; </w:t>
      </w:r>
    </w:p>
    <w:p w:rsidR="00304A04" w:rsidRDefault="00304A04" w:rsidP="00304A04">
      <w:pPr>
        <w:numPr>
          <w:ilvl w:val="0"/>
          <w:numId w:val="5"/>
        </w:numPr>
        <w:spacing w:line="360" w:lineRule="auto"/>
        <w:jc w:val="both"/>
        <w:rPr>
          <w:lang w:val="tt-RU"/>
        </w:rPr>
      </w:pPr>
      <w:r>
        <w:rPr>
          <w:lang w:val="tt-RU"/>
        </w:rPr>
        <w:t xml:space="preserve"> умение предлагать сотрудничество; </w:t>
      </w:r>
    </w:p>
    <w:p w:rsidR="00304A04" w:rsidRDefault="00304A04" w:rsidP="00304A04">
      <w:pPr>
        <w:numPr>
          <w:ilvl w:val="0"/>
          <w:numId w:val="5"/>
        </w:numPr>
        <w:spacing w:line="360" w:lineRule="auto"/>
        <w:jc w:val="both"/>
        <w:rPr>
          <w:lang w:val="tt-RU"/>
        </w:rPr>
      </w:pPr>
      <w:r>
        <w:rPr>
          <w:lang w:val="tt-RU"/>
        </w:rPr>
        <w:t xml:space="preserve"> умение составлять модели общения с собеседником с использованием этикетных выражений; </w:t>
      </w:r>
    </w:p>
    <w:p w:rsidR="00304A04" w:rsidRDefault="00304A04" w:rsidP="00304A04">
      <w:pPr>
        <w:numPr>
          <w:ilvl w:val="0"/>
          <w:numId w:val="5"/>
        </w:numPr>
        <w:spacing w:line="360" w:lineRule="auto"/>
        <w:jc w:val="both"/>
        <w:rPr>
          <w:lang w:val="tt-RU"/>
        </w:rPr>
      </w:pPr>
      <w:r>
        <w:rPr>
          <w:lang w:val="tt-RU"/>
        </w:rPr>
        <w:t xml:space="preserve"> умение проводить беседу по предложенной ситуации с помощью опорной схемы. </w:t>
      </w:r>
    </w:p>
    <w:p w:rsidR="00304A04" w:rsidRDefault="00304A04" w:rsidP="00304A04">
      <w:pPr>
        <w:spacing w:line="360" w:lineRule="auto"/>
        <w:ind w:firstLine="567"/>
        <w:jc w:val="both"/>
        <w:rPr>
          <w:lang w:val="tt-RU"/>
        </w:rPr>
      </w:pPr>
      <w:r>
        <w:rPr>
          <w:lang w:val="tt-RU"/>
        </w:rPr>
        <w:t>Объём диалогической речи: каждый участник диалога должен произнести не менее 10 – 12 реплик.</w:t>
      </w:r>
    </w:p>
    <w:p w:rsidR="00304A04" w:rsidRDefault="00304A04" w:rsidP="00304A04">
      <w:pPr>
        <w:spacing w:line="360" w:lineRule="auto"/>
        <w:ind w:firstLine="567"/>
        <w:rPr>
          <w:b/>
          <w:i/>
          <w:lang w:val="tt-RU"/>
        </w:rPr>
      </w:pPr>
      <w:r>
        <w:rPr>
          <w:b/>
          <w:i/>
          <w:lang w:val="tt-RU"/>
        </w:rPr>
        <w:t xml:space="preserve">в монологической речи </w:t>
      </w:r>
    </w:p>
    <w:p w:rsidR="00304A04" w:rsidRDefault="00304A04" w:rsidP="00304A04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умение точно выражать свои мысли в монологической речи, соблюдая  орфоэпические и грамматические нормы, используя вводные слова; </w:t>
      </w:r>
    </w:p>
    <w:p w:rsidR="00304A04" w:rsidRDefault="00304A04" w:rsidP="00304A04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умение пересказывать содержание прочитанного текста своими словами  с помощью вопросов, плана или самостоятельно; </w:t>
      </w:r>
    </w:p>
    <w:p w:rsidR="00304A04" w:rsidRDefault="00304A04" w:rsidP="00304A04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умение продолжить пересказ текста; </w:t>
      </w:r>
    </w:p>
    <w:p w:rsidR="00304A04" w:rsidRDefault="00304A04" w:rsidP="00304A04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умение рассказывать, видоизменив текст; </w:t>
      </w:r>
    </w:p>
    <w:p w:rsidR="00304A04" w:rsidRDefault="00304A04" w:rsidP="00304A04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lastRenderedPageBreak/>
        <w:t xml:space="preserve"> умение составлять рассказ по предложенной теме, соблюдая последовател</w:t>
      </w:r>
      <w:proofErr w:type="spellStart"/>
      <w:r>
        <w:rPr>
          <w:rFonts w:ascii="Times New Roman" w:hAnsi="Times New Roman"/>
          <w:sz w:val="24"/>
          <w:szCs w:val="24"/>
        </w:rPr>
        <w:t>ь</w:t>
      </w:r>
      <w:proofErr w:type="spellEnd"/>
      <w:r>
        <w:rPr>
          <w:rFonts w:ascii="Times New Roman" w:hAnsi="Times New Roman"/>
          <w:sz w:val="24"/>
          <w:szCs w:val="24"/>
          <w:lang w:val="tt-RU"/>
        </w:rPr>
        <w:t xml:space="preserve">ность; </w:t>
      </w:r>
    </w:p>
    <w:p w:rsidR="00304A04" w:rsidRDefault="00304A04" w:rsidP="00304A04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умение выразительно рассказывать наизусть стихотворения; </w:t>
      </w:r>
    </w:p>
    <w:p w:rsidR="00304A04" w:rsidRDefault="00304A04" w:rsidP="00304A04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умение подготовить сообщение о новостях; </w:t>
      </w:r>
    </w:p>
    <w:p w:rsidR="00304A04" w:rsidRDefault="00304A04" w:rsidP="00304A04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умение защитить проект по предложенной теме; </w:t>
      </w:r>
    </w:p>
    <w:p w:rsidR="00304A04" w:rsidRDefault="00304A04" w:rsidP="00304A04">
      <w:pPr>
        <w:pStyle w:val="a3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умение подготовить презентацию.</w:t>
      </w:r>
    </w:p>
    <w:p w:rsidR="00304A04" w:rsidRDefault="00304A04" w:rsidP="00304A04">
      <w:pPr>
        <w:spacing w:line="360" w:lineRule="auto"/>
        <w:ind w:firstLine="567"/>
        <w:jc w:val="both"/>
        <w:rPr>
          <w:lang w:val="tt-RU"/>
        </w:rPr>
      </w:pPr>
      <w:r>
        <w:rPr>
          <w:lang w:val="tt-RU"/>
        </w:rPr>
        <w:t>Объём монологической речи: не менее 13 – 15 фраз. Продолжительность речи по времени: 2 – 2,5  минуты.</w:t>
      </w:r>
    </w:p>
    <w:p w:rsidR="00304A04" w:rsidRDefault="00304A04" w:rsidP="00304A04">
      <w:pPr>
        <w:spacing w:line="360" w:lineRule="auto"/>
        <w:ind w:firstLine="567"/>
        <w:rPr>
          <w:b/>
          <w:i/>
          <w:lang w:val="tt-RU"/>
        </w:rPr>
      </w:pPr>
      <w:r>
        <w:rPr>
          <w:b/>
          <w:i/>
          <w:lang w:val="tt-RU"/>
        </w:rPr>
        <w:t xml:space="preserve">в аудировании </w:t>
      </w:r>
    </w:p>
    <w:p w:rsidR="00304A04" w:rsidRDefault="00304A04" w:rsidP="00304A04">
      <w:pPr>
        <w:numPr>
          <w:ilvl w:val="0"/>
          <w:numId w:val="5"/>
        </w:numPr>
        <w:spacing w:line="360" w:lineRule="auto"/>
        <w:jc w:val="both"/>
        <w:rPr>
          <w:lang w:val="tt-RU"/>
        </w:rPr>
      </w:pPr>
      <w:r>
        <w:rPr>
          <w:lang w:val="tt-RU"/>
        </w:rPr>
        <w:t>понимать на слух речь</w:t>
      </w:r>
      <w:r>
        <w:t xml:space="preserve"> учителя и </w:t>
      </w:r>
      <w:r>
        <w:rPr>
          <w:lang w:val="tt-RU"/>
        </w:rPr>
        <w:t xml:space="preserve"> одноклассников при участии в беседе, объяснять им свое мнение; </w:t>
      </w:r>
    </w:p>
    <w:p w:rsidR="00304A04" w:rsidRDefault="00304A04" w:rsidP="00304A04">
      <w:pPr>
        <w:numPr>
          <w:ilvl w:val="0"/>
          <w:numId w:val="5"/>
        </w:numPr>
        <w:spacing w:line="360" w:lineRule="auto"/>
        <w:jc w:val="both"/>
        <w:rPr>
          <w:lang w:val="tt-RU"/>
        </w:rPr>
      </w:pPr>
      <w:r>
        <w:rPr>
          <w:lang w:val="tt-RU"/>
        </w:rPr>
        <w:t xml:space="preserve"> прослушивать небольшие аутентичные тексты или адаптированные отрывки из литературных произведений, тексты информационного характера и выражать свое мнение по их содержанию. </w:t>
      </w:r>
    </w:p>
    <w:p w:rsidR="00304A04" w:rsidRDefault="00304A04" w:rsidP="00304A04">
      <w:pPr>
        <w:spacing w:line="360" w:lineRule="auto"/>
        <w:ind w:firstLine="567"/>
        <w:jc w:val="both"/>
        <w:rPr>
          <w:lang w:val="tt-RU"/>
        </w:rPr>
      </w:pPr>
      <w:r>
        <w:rPr>
          <w:lang w:val="tt-RU"/>
        </w:rPr>
        <w:t>Продолжительность текстов для аудирования по времени звучания: 1,5 – 2 минуты.</w:t>
      </w:r>
    </w:p>
    <w:p w:rsidR="00304A04" w:rsidRDefault="00304A04" w:rsidP="00304A04">
      <w:pPr>
        <w:spacing w:line="360" w:lineRule="auto"/>
        <w:ind w:firstLine="567"/>
        <w:rPr>
          <w:b/>
          <w:i/>
          <w:lang w:val="tt-RU"/>
        </w:rPr>
      </w:pPr>
      <w:r>
        <w:rPr>
          <w:b/>
          <w:i/>
          <w:lang w:val="tt-RU"/>
        </w:rPr>
        <w:t xml:space="preserve">в чтении </w:t>
      </w:r>
    </w:p>
    <w:p w:rsidR="00304A04" w:rsidRDefault="00304A04" w:rsidP="00304A04">
      <w:pPr>
        <w:numPr>
          <w:ilvl w:val="0"/>
          <w:numId w:val="5"/>
        </w:numPr>
        <w:spacing w:line="360" w:lineRule="auto"/>
        <w:jc w:val="both"/>
        <w:rPr>
          <w:lang w:val="tt-RU"/>
        </w:rPr>
      </w:pPr>
      <w:r>
        <w:rPr>
          <w:lang w:val="tt-RU"/>
        </w:rPr>
        <w:t xml:space="preserve">владение навыками чтения научно-популярных, официальных текстов в пределах тем, предусмотренных программой, с полным пониманием их  содержания; </w:t>
      </w:r>
    </w:p>
    <w:p w:rsidR="00304A04" w:rsidRDefault="00304A04" w:rsidP="00304A04">
      <w:pPr>
        <w:numPr>
          <w:ilvl w:val="0"/>
          <w:numId w:val="5"/>
        </w:numPr>
        <w:spacing w:line="360" w:lineRule="auto"/>
        <w:jc w:val="both"/>
        <w:rPr>
          <w:lang w:val="tt-RU"/>
        </w:rPr>
      </w:pPr>
      <w:r>
        <w:rPr>
          <w:lang w:val="tt-RU"/>
        </w:rPr>
        <w:t xml:space="preserve"> умение работать с текстами, в которых содержатся таблицы,  иллюстрации, наглядная символика; </w:t>
      </w:r>
    </w:p>
    <w:p w:rsidR="00304A04" w:rsidRDefault="00304A04" w:rsidP="00304A04">
      <w:pPr>
        <w:numPr>
          <w:ilvl w:val="0"/>
          <w:numId w:val="5"/>
        </w:numPr>
        <w:spacing w:line="360" w:lineRule="auto"/>
        <w:jc w:val="both"/>
        <w:rPr>
          <w:lang w:val="tt-RU"/>
        </w:rPr>
      </w:pPr>
      <w:r>
        <w:rPr>
          <w:lang w:val="tt-RU"/>
        </w:rPr>
        <w:t xml:space="preserve"> умение при чтении текста выделять нужную информацию, систематизировать, сравнивать, анализировать, обобщать, интерпретировать и изменять его содержание.</w:t>
      </w:r>
    </w:p>
    <w:p w:rsidR="00304A04" w:rsidRDefault="00304A04" w:rsidP="00304A04">
      <w:pPr>
        <w:spacing w:line="360" w:lineRule="auto"/>
        <w:ind w:firstLine="567"/>
        <w:jc w:val="both"/>
        <w:rPr>
          <w:b/>
          <w:lang w:val="tt-RU"/>
        </w:rPr>
      </w:pPr>
      <w:r>
        <w:rPr>
          <w:lang w:val="tt-RU"/>
        </w:rPr>
        <w:t>Объём текста для чтения: 400 слов (10 класс),  500 слов (11 класс).</w:t>
      </w:r>
      <w:r>
        <w:rPr>
          <w:color w:val="FF0000"/>
          <w:lang w:val="tt-RU"/>
        </w:rPr>
        <w:t xml:space="preserve"> </w:t>
      </w:r>
    </w:p>
    <w:p w:rsidR="00304A04" w:rsidRDefault="00304A04" w:rsidP="00304A04">
      <w:pPr>
        <w:spacing w:line="360" w:lineRule="auto"/>
        <w:ind w:firstLine="567"/>
        <w:rPr>
          <w:b/>
          <w:i/>
          <w:lang w:val="tt-RU"/>
        </w:rPr>
      </w:pPr>
      <w:r>
        <w:rPr>
          <w:b/>
          <w:i/>
          <w:lang w:val="tt-RU"/>
        </w:rPr>
        <w:t xml:space="preserve">в письме </w:t>
      </w:r>
    </w:p>
    <w:p w:rsidR="00304A04" w:rsidRDefault="00304A04" w:rsidP="00304A04">
      <w:pPr>
        <w:pStyle w:val="a3"/>
        <w:spacing w:after="0" w:line="360" w:lineRule="auto"/>
        <w:ind w:left="927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-умение правильно писать слова активного пользования, указанные в программе; </w:t>
      </w:r>
    </w:p>
    <w:p w:rsidR="00304A04" w:rsidRDefault="00304A04" w:rsidP="00304A04">
      <w:pPr>
        <w:pStyle w:val="a3"/>
        <w:spacing w:after="0" w:line="360" w:lineRule="auto"/>
        <w:ind w:left="927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- умение письменно составлять диалоги различных моделей и рассказы по предложенной теме, прагматические тексты (рецепты, объявления, афишы и т.д.), тексты эпистолярного жанра (личные и официальные письма, поздравления и т.д.); </w:t>
      </w:r>
    </w:p>
    <w:p w:rsidR="00304A04" w:rsidRDefault="00304A04" w:rsidP="00304A04">
      <w:pPr>
        <w:pStyle w:val="a3"/>
        <w:spacing w:after="0" w:line="360" w:lineRule="auto"/>
        <w:ind w:left="927"/>
        <w:jc w:val="both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- умение письменно выражать свои мысли по данной проблеме; </w:t>
      </w:r>
    </w:p>
    <w:p w:rsidR="00304A04" w:rsidRDefault="00304A04" w:rsidP="00304A04">
      <w:pPr>
        <w:pStyle w:val="a3"/>
        <w:spacing w:after="0" w:line="360" w:lineRule="auto"/>
        <w:ind w:left="927"/>
        <w:jc w:val="both"/>
        <w:rPr>
          <w:rFonts w:ascii="Times New Roman" w:hAnsi="Times New Roman"/>
          <w:color w:val="FF0000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умение продолжить предложенный текст или видоизменить его.</w:t>
      </w:r>
    </w:p>
    <w:p w:rsidR="00304A04" w:rsidRPr="00304A04" w:rsidRDefault="00304A04" w:rsidP="00304A04">
      <w:pPr>
        <w:spacing w:line="360" w:lineRule="auto"/>
        <w:ind w:firstLine="567"/>
        <w:jc w:val="both"/>
        <w:rPr>
          <w:color w:val="FF0000"/>
        </w:rPr>
      </w:pPr>
      <w:r>
        <w:rPr>
          <w:lang w:val="tt-RU"/>
        </w:rPr>
        <w:t>Объём письменной работы: 100 – 120 слов.</w:t>
      </w:r>
    </w:p>
    <w:p w:rsidR="00304A04" w:rsidRDefault="00304A04" w:rsidP="00304A04">
      <w:pPr>
        <w:spacing w:line="360" w:lineRule="auto"/>
        <w:jc w:val="center"/>
        <w:rPr>
          <w:b/>
        </w:rPr>
      </w:pPr>
      <w:r>
        <w:rPr>
          <w:b/>
        </w:rPr>
        <w:lastRenderedPageBreak/>
        <w:t>Основное содержание учебного предмета</w:t>
      </w:r>
    </w:p>
    <w:p w:rsidR="00304A04" w:rsidRDefault="00304A04" w:rsidP="00304A04">
      <w:pPr>
        <w:spacing w:line="360" w:lineRule="auto"/>
        <w:jc w:val="center"/>
        <w:rPr>
          <w:b/>
          <w:lang w:val="tt-RU"/>
        </w:rPr>
      </w:pPr>
      <w:r>
        <w:rPr>
          <w:b/>
          <w:lang w:val="tt-RU"/>
        </w:rPr>
        <w:t>10-11 классы</w:t>
      </w:r>
    </w:p>
    <w:p w:rsidR="00304A04" w:rsidRDefault="00304A04" w:rsidP="00304A04">
      <w:pPr>
        <w:spacing w:line="360" w:lineRule="auto"/>
        <w:ind w:firstLine="567"/>
        <w:jc w:val="both"/>
        <w:rPr>
          <w:lang w:val="tt-RU"/>
        </w:rPr>
      </w:pPr>
      <w:r>
        <w:rPr>
          <w:lang w:val="tt-RU"/>
        </w:rPr>
        <w:t>Содержание учебного предмета отбирается с учетом интересов учащихся в соответствии с их возрастными особенностями. Оно состоит из следующих тем:</w:t>
      </w:r>
    </w:p>
    <w:p w:rsidR="00304A04" w:rsidRDefault="00304A04" w:rsidP="00304A04">
      <w:pPr>
        <w:spacing w:line="360" w:lineRule="auto"/>
        <w:ind w:firstLine="567"/>
        <w:jc w:val="both"/>
        <w:rPr>
          <w:lang w:val="tt-RU"/>
        </w:rPr>
      </w:pPr>
      <w:r>
        <w:rPr>
          <w:b/>
          <w:lang w:val="tt-RU"/>
        </w:rPr>
        <w:t xml:space="preserve">Знание и жизнь. </w:t>
      </w:r>
      <w:r>
        <w:rPr>
          <w:lang w:val="tt-RU"/>
        </w:rPr>
        <w:t>Выбор жизненного пути. Желания и возможности. Высшие учебные заведения и выбранные профессии</w:t>
      </w:r>
      <w:r>
        <w:rPr>
          <w:b/>
          <w:lang w:val="tt-RU"/>
        </w:rPr>
        <w:t xml:space="preserve">. </w:t>
      </w:r>
      <w:r>
        <w:rPr>
          <w:lang w:val="tt-RU"/>
        </w:rPr>
        <w:t>Проблемы с выбором профессии. Роль изучения языков в современной экономической жизни.</w:t>
      </w:r>
    </w:p>
    <w:p w:rsidR="00304A04" w:rsidRDefault="00304A04" w:rsidP="00304A04">
      <w:pPr>
        <w:spacing w:line="360" w:lineRule="auto"/>
        <w:ind w:firstLine="567"/>
        <w:jc w:val="both"/>
        <w:rPr>
          <w:lang w:val="tt-RU"/>
        </w:rPr>
      </w:pPr>
      <w:r>
        <w:rPr>
          <w:lang w:val="tt-RU"/>
        </w:rPr>
        <w:t xml:space="preserve">Национальная библиотека  Республики Татарстан. Научная библиотека имени Н.И.Лобачевского Казанского федерального университета. </w:t>
      </w:r>
    </w:p>
    <w:p w:rsidR="00304A04" w:rsidRDefault="00304A04" w:rsidP="00304A04">
      <w:pPr>
        <w:spacing w:line="360" w:lineRule="auto"/>
        <w:ind w:firstLine="567"/>
        <w:jc w:val="both"/>
        <w:rPr>
          <w:lang w:val="tt-RU"/>
        </w:rPr>
      </w:pPr>
      <w:r>
        <w:rPr>
          <w:b/>
          <w:lang w:val="tt-RU"/>
        </w:rPr>
        <w:t>В мире профессий.</w:t>
      </w:r>
      <w:r>
        <w:rPr>
          <w:lang w:val="tt-RU"/>
        </w:rPr>
        <w:t xml:space="preserve"> Экономическая жизнь, новые профессии. Требования к выбранным профессиям. Проблемы, волнующие молодежь.</w:t>
      </w:r>
    </w:p>
    <w:p w:rsidR="00304A04" w:rsidRDefault="00304A04" w:rsidP="00304A04">
      <w:pPr>
        <w:spacing w:line="360" w:lineRule="auto"/>
        <w:ind w:firstLine="567"/>
        <w:jc w:val="both"/>
        <w:rPr>
          <w:lang w:val="tt-RU"/>
        </w:rPr>
      </w:pPr>
      <w:r>
        <w:rPr>
          <w:b/>
          <w:lang w:val="tt-RU"/>
        </w:rPr>
        <w:t>Республика Татарстан</w:t>
      </w:r>
      <w:r>
        <w:rPr>
          <w:b/>
        </w:rPr>
        <w:t>.</w:t>
      </w:r>
      <w:r>
        <w:rPr>
          <w:b/>
          <w:lang w:val="tt-RU"/>
        </w:rPr>
        <w:t xml:space="preserve"> </w:t>
      </w:r>
      <w:r>
        <w:rPr>
          <w:lang w:val="tt-RU"/>
        </w:rPr>
        <w:t>Достижения Татарстана в области экономики, культуры и искусства, образования. Межнациональное и межконфессиональное согласие и мир в Республике Татарстан. Выдающиеся личности татарского народа (композиторы, художники, певцы, артисты, поэты, писатели, просветители). Казань – политический, культурный и исторический центр. Вклад Татарстана в развитие мирового спорта. Международные связи Республики Татарстан.</w:t>
      </w:r>
    </w:p>
    <w:p w:rsidR="00304A04" w:rsidRDefault="00304A04" w:rsidP="00304A04">
      <w:pPr>
        <w:spacing w:line="360" w:lineRule="auto"/>
        <w:ind w:firstLine="567"/>
        <w:jc w:val="both"/>
        <w:rPr>
          <w:lang w:val="tt-RU"/>
        </w:rPr>
      </w:pPr>
      <w:r>
        <w:rPr>
          <w:b/>
          <w:lang w:val="tt-RU"/>
        </w:rPr>
        <w:t>Дружба. Общение.</w:t>
      </w:r>
      <w:r>
        <w:rPr>
          <w:b/>
          <w:color w:val="FF0000"/>
          <w:lang w:val="tt-RU"/>
        </w:rPr>
        <w:t xml:space="preserve"> </w:t>
      </w:r>
      <w:r>
        <w:rPr>
          <w:lang w:val="tt-RU"/>
        </w:rPr>
        <w:t>Положительные и отрицательные качества друзей. Умение дружить, секреты общения с друзьями. Первые искренние чувства, бережное отношение к ним.</w:t>
      </w:r>
    </w:p>
    <w:p w:rsidR="00304A04" w:rsidRDefault="00304A04" w:rsidP="00304A04">
      <w:pPr>
        <w:spacing w:line="360" w:lineRule="auto"/>
        <w:ind w:firstLine="567"/>
        <w:jc w:val="both"/>
        <w:rPr>
          <w:lang w:val="tt-RU"/>
        </w:rPr>
      </w:pPr>
      <w:r>
        <w:rPr>
          <w:b/>
          <w:lang w:val="tt-RU"/>
        </w:rPr>
        <w:t>Семейные ценности.</w:t>
      </w:r>
      <w:r>
        <w:rPr>
          <w:b/>
          <w:color w:val="7030A0"/>
          <w:lang w:val="tt-RU"/>
        </w:rPr>
        <w:t xml:space="preserve"> </w:t>
      </w:r>
      <w:r>
        <w:rPr>
          <w:lang w:val="tt-RU"/>
        </w:rPr>
        <w:t>Нормы взаимоотношений среди молодёжи. Ответственное отношение к созданию се</w:t>
      </w:r>
      <w:proofErr w:type="spellStart"/>
      <w:r>
        <w:t>мьи</w:t>
      </w:r>
      <w:proofErr w:type="spellEnd"/>
      <w:r>
        <w:t>. Современные проблемы в семейных отношениях. О</w:t>
      </w:r>
      <w:r>
        <w:rPr>
          <w:lang w:val="tt-RU"/>
        </w:rPr>
        <w:t xml:space="preserve">бязанности родителей перед детьми, детей – перед родителями. </w:t>
      </w:r>
    </w:p>
    <w:p w:rsidR="00304A04" w:rsidRDefault="00304A04" w:rsidP="00304A04">
      <w:pPr>
        <w:widowControl w:val="0"/>
        <w:spacing w:line="360" w:lineRule="auto"/>
        <w:ind w:firstLine="567"/>
        <w:jc w:val="center"/>
        <w:rPr>
          <w:b/>
        </w:rPr>
      </w:pPr>
      <w:r>
        <w:rPr>
          <w:b/>
        </w:rPr>
        <w:t xml:space="preserve">Лингвистические знания и навыки </w:t>
      </w:r>
    </w:p>
    <w:p w:rsidR="00304A04" w:rsidRDefault="00304A04" w:rsidP="00304A04">
      <w:pPr>
        <w:shd w:val="clear" w:color="auto" w:fill="FFFFFF"/>
        <w:tabs>
          <w:tab w:val="left" w:pos="142"/>
        </w:tabs>
        <w:spacing w:line="360" w:lineRule="auto"/>
        <w:ind w:firstLine="567"/>
        <w:jc w:val="both"/>
        <w:rPr>
          <w:b/>
          <w:i/>
          <w:noProof/>
          <w:color w:val="000000"/>
          <w:spacing w:val="1"/>
          <w:lang w:val="tt-RU"/>
        </w:rPr>
      </w:pPr>
      <w:r>
        <w:rPr>
          <w:b/>
          <w:i/>
          <w:noProof/>
          <w:color w:val="000000"/>
          <w:spacing w:val="1"/>
          <w:lang w:val="tt-RU"/>
        </w:rPr>
        <w:t xml:space="preserve">Грамматика. </w:t>
      </w:r>
    </w:p>
    <w:p w:rsidR="00304A04" w:rsidRDefault="00304A04" w:rsidP="00304A04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noProof/>
          <w:color w:val="000000"/>
          <w:spacing w:val="-1"/>
          <w:lang w:val="tt-RU"/>
        </w:rPr>
      </w:pPr>
      <w:r>
        <w:rPr>
          <w:noProof/>
          <w:color w:val="000000"/>
          <w:spacing w:val="1"/>
          <w:lang w:val="tt-RU"/>
        </w:rPr>
        <w:t>Соответствие-несоответствие отдельных грамматических форм в татарском и русском языках</w:t>
      </w:r>
      <w:r>
        <w:rPr>
          <w:noProof/>
          <w:color w:val="000000"/>
          <w:spacing w:val="7"/>
          <w:lang w:val="tt-RU"/>
        </w:rPr>
        <w:t>: отсутствие в татарском языке категории рода имен существительных и выражение значения рода с помощью лексем</w:t>
      </w:r>
      <w:r>
        <w:rPr>
          <w:noProof/>
          <w:color w:val="000000"/>
          <w:spacing w:val="1"/>
          <w:lang w:val="tt-RU"/>
        </w:rPr>
        <w:t>; присутствие в татарском языке категории принадлежности существительных и выражение ее в русском языке</w:t>
      </w:r>
      <w:r>
        <w:rPr>
          <w:noProof/>
          <w:color w:val="000000"/>
          <w:spacing w:val="3"/>
          <w:lang w:val="tt-RU"/>
        </w:rPr>
        <w:t>; особенности временных форм глаголов изъявительного наклонения  в татарском языке</w:t>
      </w:r>
      <w:r>
        <w:rPr>
          <w:noProof/>
          <w:color w:val="000000"/>
          <w:spacing w:val="6"/>
          <w:lang w:val="tt-RU"/>
        </w:rPr>
        <w:t xml:space="preserve">; </w:t>
      </w:r>
      <w:r>
        <w:rPr>
          <w:noProof/>
          <w:color w:val="000000"/>
          <w:spacing w:val="-1"/>
          <w:lang w:val="tt-RU"/>
        </w:rPr>
        <w:t>отсутствие в татарском языке категории вида у глаголов и выражение этой категории с помощью аналитических форм</w:t>
      </w:r>
      <w:r>
        <w:rPr>
          <w:noProof/>
          <w:color w:val="000000"/>
          <w:spacing w:val="1"/>
          <w:lang w:val="tt-RU"/>
        </w:rPr>
        <w:t>; несогласованность прилагательных с определяемым словом; употребление послелогов и послеложных слов после слов</w:t>
      </w:r>
      <w:r>
        <w:rPr>
          <w:noProof/>
          <w:color w:val="000000"/>
          <w:spacing w:val="10"/>
          <w:lang w:val="tt-RU"/>
        </w:rPr>
        <w:t xml:space="preserve">; </w:t>
      </w:r>
      <w:r>
        <w:rPr>
          <w:iCs/>
          <w:noProof/>
          <w:color w:val="000000"/>
          <w:spacing w:val="1"/>
          <w:lang w:val="tt-RU"/>
        </w:rPr>
        <w:t>употребление частиц в татарском языке</w:t>
      </w:r>
      <w:r>
        <w:rPr>
          <w:noProof/>
          <w:color w:val="000000"/>
          <w:spacing w:val="1"/>
          <w:lang w:val="tt-RU"/>
        </w:rPr>
        <w:t>; несклоняемость числительных и прилагательных при употреблении с существительными в татарском языке</w:t>
      </w:r>
      <w:r>
        <w:rPr>
          <w:noProof/>
          <w:color w:val="000000"/>
          <w:spacing w:val="3"/>
          <w:lang w:val="tt-RU"/>
        </w:rPr>
        <w:t xml:space="preserve"> (</w:t>
      </w:r>
      <w:r>
        <w:rPr>
          <w:i/>
          <w:iCs/>
          <w:noProof/>
          <w:color w:val="000000"/>
          <w:spacing w:val="3"/>
          <w:lang w:val="tt-RU"/>
        </w:rPr>
        <w:t>өч</w:t>
      </w:r>
      <w:r>
        <w:rPr>
          <w:noProof/>
          <w:color w:val="000000"/>
          <w:spacing w:val="3"/>
          <w:lang w:val="tt-RU"/>
        </w:rPr>
        <w:t xml:space="preserve"> </w:t>
      </w:r>
      <w:r>
        <w:rPr>
          <w:i/>
          <w:iCs/>
          <w:noProof/>
          <w:color w:val="000000"/>
          <w:spacing w:val="3"/>
          <w:lang w:val="tt-RU"/>
        </w:rPr>
        <w:t xml:space="preserve">малайда </w:t>
      </w:r>
      <w:r>
        <w:rPr>
          <w:i/>
          <w:iCs/>
          <w:noProof/>
          <w:color w:val="000000"/>
          <w:spacing w:val="3"/>
          <w:lang w:val="tt-RU"/>
        </w:rPr>
        <w:lastRenderedPageBreak/>
        <w:t xml:space="preserve">- </w:t>
      </w:r>
      <w:r>
        <w:rPr>
          <w:i/>
          <w:iCs/>
          <w:noProof/>
          <w:color w:val="000000"/>
          <w:spacing w:val="5"/>
          <w:lang w:val="tt-RU"/>
        </w:rPr>
        <w:t>у</w:t>
      </w:r>
      <w:r>
        <w:rPr>
          <w:b/>
          <w:bCs/>
          <w:i/>
          <w:iCs/>
          <w:noProof/>
          <w:color w:val="000000"/>
          <w:spacing w:val="5"/>
          <w:lang w:val="tt-RU"/>
        </w:rPr>
        <w:t xml:space="preserve"> </w:t>
      </w:r>
      <w:r>
        <w:rPr>
          <w:i/>
          <w:iCs/>
          <w:noProof/>
          <w:color w:val="000000"/>
          <w:spacing w:val="5"/>
          <w:lang w:val="tt-RU"/>
        </w:rPr>
        <w:t xml:space="preserve">трех мальчиков; бишенче сыйныфта </w:t>
      </w:r>
      <w:r>
        <w:rPr>
          <w:noProof/>
          <w:color w:val="000000"/>
          <w:spacing w:val="5"/>
          <w:lang w:val="tt-RU"/>
        </w:rPr>
        <w:t xml:space="preserve">— </w:t>
      </w:r>
      <w:r>
        <w:rPr>
          <w:i/>
          <w:iCs/>
          <w:noProof/>
          <w:color w:val="000000"/>
          <w:spacing w:val="5"/>
          <w:lang w:val="tt-RU"/>
        </w:rPr>
        <w:t xml:space="preserve">в пятом классе; </w:t>
      </w:r>
      <w:r>
        <w:rPr>
          <w:i/>
          <w:iCs/>
          <w:noProof/>
          <w:color w:val="000000"/>
          <w:spacing w:val="2"/>
          <w:lang w:val="tt-RU"/>
        </w:rPr>
        <w:t xml:space="preserve">җиде баланың </w:t>
      </w:r>
      <w:r>
        <w:rPr>
          <w:noProof/>
          <w:color w:val="000000"/>
          <w:spacing w:val="2"/>
          <w:lang w:val="tt-RU"/>
        </w:rPr>
        <w:t xml:space="preserve">— </w:t>
      </w:r>
      <w:r>
        <w:rPr>
          <w:i/>
          <w:iCs/>
          <w:noProof/>
          <w:color w:val="000000"/>
          <w:spacing w:val="2"/>
          <w:lang w:val="tt-RU"/>
        </w:rPr>
        <w:t>у</w:t>
      </w:r>
      <w:r>
        <w:rPr>
          <w:b/>
          <w:bCs/>
          <w:i/>
          <w:iCs/>
          <w:noProof/>
          <w:color w:val="000000"/>
          <w:spacing w:val="2"/>
          <w:lang w:val="tt-RU"/>
        </w:rPr>
        <w:t xml:space="preserve"> </w:t>
      </w:r>
      <w:r>
        <w:rPr>
          <w:i/>
          <w:iCs/>
          <w:noProof/>
          <w:color w:val="000000"/>
          <w:spacing w:val="2"/>
          <w:lang w:val="tt-RU"/>
        </w:rPr>
        <w:t xml:space="preserve">семи детей, матур бинада — в красивом </w:t>
      </w:r>
      <w:r>
        <w:rPr>
          <w:i/>
          <w:iCs/>
          <w:noProof/>
          <w:color w:val="000000"/>
          <w:spacing w:val="-2"/>
          <w:lang w:val="tt-RU"/>
        </w:rPr>
        <w:t xml:space="preserve">здании); </w:t>
      </w:r>
      <w:r>
        <w:rPr>
          <w:iCs/>
          <w:noProof/>
          <w:color w:val="000000"/>
          <w:spacing w:val="-2"/>
          <w:lang w:val="tt-RU"/>
        </w:rPr>
        <w:t>несклоняемость существительных при употреблении с количественными числительными</w:t>
      </w:r>
      <w:r>
        <w:rPr>
          <w:noProof/>
          <w:color w:val="000000"/>
          <w:spacing w:val="-1"/>
          <w:lang w:val="tt-RU"/>
        </w:rPr>
        <w:t>.</w:t>
      </w:r>
    </w:p>
    <w:p w:rsidR="00304A04" w:rsidRDefault="00304A04" w:rsidP="00304A04">
      <w:pPr>
        <w:shd w:val="clear" w:color="auto" w:fill="FFFFFF"/>
        <w:tabs>
          <w:tab w:val="left" w:pos="0"/>
        </w:tabs>
        <w:spacing w:line="360" w:lineRule="auto"/>
        <w:ind w:firstLine="567"/>
        <w:jc w:val="both"/>
        <w:rPr>
          <w:b/>
          <w:i/>
          <w:noProof/>
          <w:color w:val="000000"/>
          <w:spacing w:val="-1"/>
          <w:lang w:val="tt-RU"/>
        </w:rPr>
      </w:pPr>
      <w:r>
        <w:rPr>
          <w:b/>
          <w:i/>
          <w:noProof/>
          <w:color w:val="000000"/>
          <w:spacing w:val="-1"/>
          <w:lang w:val="tt-RU"/>
        </w:rPr>
        <w:t>Синтаксис. Пунктуа</w:t>
      </w:r>
      <w:r>
        <w:rPr>
          <w:b/>
          <w:i/>
          <w:noProof/>
          <w:color w:val="000000"/>
          <w:spacing w:val="-1"/>
        </w:rPr>
        <w:t>ц</w:t>
      </w:r>
      <w:r>
        <w:rPr>
          <w:b/>
          <w:i/>
          <w:noProof/>
          <w:color w:val="000000"/>
          <w:spacing w:val="-1"/>
          <w:lang w:val="tt-RU"/>
        </w:rPr>
        <w:t>ия.</w:t>
      </w:r>
    </w:p>
    <w:p w:rsidR="00304A04" w:rsidRDefault="00304A04" w:rsidP="00304A04">
      <w:pPr>
        <w:shd w:val="clear" w:color="auto" w:fill="FFFFFF"/>
        <w:tabs>
          <w:tab w:val="left" w:pos="595"/>
        </w:tabs>
        <w:spacing w:line="360" w:lineRule="auto"/>
        <w:ind w:firstLine="567"/>
        <w:jc w:val="both"/>
        <w:rPr>
          <w:noProof/>
          <w:color w:val="000000"/>
          <w:spacing w:val="2"/>
          <w:lang w:val="tt-RU"/>
        </w:rPr>
      </w:pPr>
      <w:r>
        <w:rPr>
          <w:noProof/>
          <w:color w:val="000000"/>
          <w:spacing w:val="2"/>
          <w:lang w:val="tt-RU"/>
        </w:rPr>
        <w:t>Средства связи в предложении</w:t>
      </w:r>
      <w:r>
        <w:rPr>
          <w:noProof/>
          <w:color w:val="000000"/>
          <w:spacing w:val="1"/>
          <w:lang w:val="tt-RU"/>
        </w:rPr>
        <w:t>. П</w:t>
      </w:r>
      <w:r>
        <w:rPr>
          <w:noProof/>
          <w:color w:val="000000"/>
          <w:spacing w:val="3"/>
          <w:lang w:val="tt-RU"/>
        </w:rPr>
        <w:t>остпозиция сказуемого в повествовательном предложении</w:t>
      </w:r>
      <w:r>
        <w:rPr>
          <w:noProof/>
          <w:color w:val="000000"/>
          <w:spacing w:val="2"/>
          <w:lang w:val="tt-RU"/>
        </w:rPr>
        <w:t>. Н</w:t>
      </w:r>
      <w:r>
        <w:rPr>
          <w:noProof/>
          <w:color w:val="000000"/>
          <w:spacing w:val="8"/>
          <w:lang w:val="tt-RU"/>
        </w:rPr>
        <w:t>аиболее активные типы сложноподчиненных предложений</w:t>
      </w:r>
      <w:r>
        <w:rPr>
          <w:noProof/>
          <w:color w:val="000000"/>
          <w:spacing w:val="6"/>
          <w:lang w:val="tt-RU"/>
        </w:rPr>
        <w:t>. Особенности расположения синтетических придаточных предложений перед главным предложением</w:t>
      </w:r>
      <w:r>
        <w:rPr>
          <w:noProof/>
          <w:color w:val="000000"/>
          <w:spacing w:val="13"/>
          <w:lang w:val="tt-RU"/>
        </w:rPr>
        <w:t>.</w:t>
      </w:r>
    </w:p>
    <w:p w:rsidR="00304A04" w:rsidRPr="00304A04" w:rsidRDefault="00304A04" w:rsidP="00304A04">
      <w:pPr>
        <w:pStyle w:val="a4"/>
        <w:ind w:firstLine="567"/>
        <w:jc w:val="center"/>
        <w:rPr>
          <w:b/>
          <w:sz w:val="32"/>
          <w:szCs w:val="32"/>
        </w:rPr>
      </w:pPr>
      <w:r>
        <w:rPr>
          <w:noProof/>
          <w:color w:val="000000"/>
          <w:spacing w:val="8"/>
          <w:sz w:val="24"/>
          <w:lang w:val="tt-RU"/>
        </w:rPr>
        <w:t>Знаки препинания в письменной речи: тире между подлежащим и сказуемым,</w:t>
      </w:r>
      <w:r>
        <w:rPr>
          <w:noProof/>
          <w:color w:val="000000"/>
          <w:spacing w:val="19"/>
          <w:sz w:val="24"/>
          <w:lang w:val="tt-RU"/>
        </w:rPr>
        <w:t xml:space="preserve"> знаки препинания между обособленными членами предложения</w:t>
      </w:r>
      <w:r>
        <w:rPr>
          <w:noProof/>
          <w:color w:val="000000"/>
          <w:spacing w:val="13"/>
          <w:sz w:val="24"/>
          <w:lang w:val="tt-RU"/>
        </w:rPr>
        <w:t>, при модальных словах, между однородными членами предложения, в сложносочиненных и сложноподчиненных предложениях</w:t>
      </w:r>
      <w:r>
        <w:rPr>
          <w:noProof/>
          <w:color w:val="000000"/>
          <w:spacing w:val="11"/>
          <w:sz w:val="24"/>
          <w:lang w:val="tt-RU"/>
        </w:rPr>
        <w:t>. Знаки препинания в диалоге и в прямой речи.</w:t>
      </w:r>
      <w:r>
        <w:rPr>
          <w:b/>
          <w:sz w:val="32"/>
          <w:szCs w:val="32"/>
          <w:lang w:val="tt-RU"/>
        </w:rPr>
        <w:t xml:space="preserve"> </w:t>
      </w:r>
    </w:p>
    <w:p w:rsidR="00304A04" w:rsidRPr="00304A04" w:rsidRDefault="00304A04" w:rsidP="00304A04">
      <w:pPr>
        <w:pStyle w:val="a4"/>
        <w:ind w:firstLine="567"/>
        <w:jc w:val="center"/>
        <w:rPr>
          <w:b/>
          <w:sz w:val="32"/>
          <w:szCs w:val="32"/>
        </w:rPr>
      </w:pPr>
    </w:p>
    <w:p w:rsidR="00304A04" w:rsidRDefault="00304A04" w:rsidP="00304A04">
      <w:pPr>
        <w:pStyle w:val="a4"/>
        <w:ind w:firstLine="567"/>
        <w:jc w:val="center"/>
        <w:rPr>
          <w:b/>
          <w:sz w:val="24"/>
        </w:rPr>
      </w:pPr>
      <w:r>
        <w:rPr>
          <w:b/>
          <w:sz w:val="24"/>
        </w:rPr>
        <w:t>Тематическое планирование</w:t>
      </w:r>
    </w:p>
    <w:p w:rsidR="00304A04" w:rsidRDefault="00304A04" w:rsidP="00304A04">
      <w:pPr>
        <w:pStyle w:val="a4"/>
        <w:ind w:firstLine="567"/>
        <w:jc w:val="center"/>
        <w:rPr>
          <w:b/>
          <w:sz w:val="24"/>
          <w:lang w:val="tt-RU"/>
        </w:rPr>
      </w:pPr>
      <w:r>
        <w:rPr>
          <w:b/>
          <w:sz w:val="24"/>
        </w:rPr>
        <w:t>10-11 классы (34 часов)</w:t>
      </w:r>
    </w:p>
    <w:tbl>
      <w:tblPr>
        <w:tblpPr w:leftFromText="180" w:rightFromText="180" w:bottomFromText="200" w:vertAnchor="text" w:horzAnchor="margin" w:tblpY="63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96"/>
        <w:gridCol w:w="4549"/>
      </w:tblGrid>
      <w:tr w:rsidR="00304A04" w:rsidTr="00304A04">
        <w:trPr>
          <w:trHeight w:val="976"/>
        </w:trPr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spacing w:line="276" w:lineRule="auto"/>
              <w:jc w:val="center"/>
              <w:rPr>
                <w:b/>
                <w:lang w:val="tt-RU" w:eastAsia="en-US"/>
              </w:rPr>
            </w:pPr>
            <w:r>
              <w:rPr>
                <w:b/>
                <w:lang w:eastAsia="en-US"/>
              </w:rPr>
              <w:t>Содержание курса и ориентировочное количество часов, отводимое на тему.</w:t>
            </w:r>
          </w:p>
        </w:tc>
        <w:tc>
          <w:tcPr>
            <w:tcW w:w="2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spacing w:line="276" w:lineRule="auto"/>
              <w:jc w:val="center"/>
              <w:rPr>
                <w:b/>
                <w:lang w:val="tt-RU" w:eastAsia="en-US"/>
              </w:rPr>
            </w:pPr>
            <w:r>
              <w:rPr>
                <w:b/>
                <w:lang w:eastAsia="en-US"/>
              </w:rPr>
              <w:t>Характеристика основных видов деятельности учащихся (коммуникативные умения)</w:t>
            </w:r>
          </w:p>
        </w:tc>
      </w:tr>
      <w:tr w:rsidR="00304A04" w:rsidTr="00304A04"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spacing w:line="360" w:lineRule="auto"/>
              <w:jc w:val="both"/>
              <w:rPr>
                <w:lang w:val="tt-RU" w:eastAsia="en-US"/>
              </w:rPr>
            </w:pPr>
            <w:r>
              <w:rPr>
                <w:b/>
                <w:lang w:val="tt-RU" w:eastAsia="en-US"/>
              </w:rPr>
              <w:t xml:space="preserve">Знание и жизнь. </w:t>
            </w:r>
            <w:r>
              <w:rPr>
                <w:lang w:val="tt-RU" w:eastAsia="en-US"/>
              </w:rPr>
              <w:t xml:space="preserve">Выбор жизненного пути. Желания и возможности. Роль изучения языков в современной жизни. </w:t>
            </w:r>
          </w:p>
          <w:p w:rsidR="00304A04" w:rsidRDefault="00304A04">
            <w:pPr>
              <w:spacing w:line="360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Высшие учебные заведения РТ.  Национальная библиотека  Республики Татарстан. Научная библиотека имени Н.И.Лобачевского Казанского федерального  университета. </w:t>
            </w:r>
          </w:p>
          <w:p w:rsidR="00304A04" w:rsidRDefault="00304A04">
            <w:pPr>
              <w:spacing w:line="360" w:lineRule="auto"/>
              <w:jc w:val="both"/>
              <w:rPr>
                <w:b/>
                <w:lang w:val="tt-RU" w:eastAsia="en-US"/>
              </w:rPr>
            </w:pPr>
            <w:r>
              <w:rPr>
                <w:lang w:val="tt-RU" w:eastAsia="en-US"/>
              </w:rPr>
              <w:t xml:space="preserve">  </w:t>
            </w:r>
          </w:p>
        </w:tc>
        <w:tc>
          <w:tcPr>
            <w:tcW w:w="2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spacing w:line="360" w:lineRule="auto"/>
              <w:jc w:val="both"/>
              <w:rPr>
                <w:lang w:val="tt-RU" w:eastAsia="en-US"/>
              </w:rPr>
            </w:pPr>
            <w:r>
              <w:rPr>
                <w:b/>
                <w:lang w:val="tt-RU" w:eastAsia="en-US"/>
              </w:rPr>
              <w:t>Дискутировать и вести</w:t>
            </w:r>
            <w:r>
              <w:rPr>
                <w:b/>
                <w:lang w:eastAsia="en-US"/>
              </w:rPr>
              <w:t xml:space="preserve"> диалог-обмен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мнениями</w:t>
            </w:r>
            <w:r>
              <w:rPr>
                <w:lang w:val="tt-RU" w:eastAsia="en-US"/>
              </w:rPr>
              <w:t xml:space="preserve"> о выбранном пути в жизни, о своих желаниях и возможностях.</w:t>
            </w:r>
          </w:p>
          <w:p w:rsidR="00304A04" w:rsidRDefault="00304A04">
            <w:pPr>
              <w:spacing w:line="360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 xml:space="preserve"> </w:t>
            </w:r>
            <w:r>
              <w:rPr>
                <w:b/>
                <w:lang w:val="tt-RU" w:eastAsia="en-US"/>
              </w:rPr>
              <w:t>Высказывать своё отношение</w:t>
            </w:r>
            <w:r>
              <w:rPr>
                <w:lang w:val="tt-RU" w:eastAsia="en-US"/>
              </w:rPr>
              <w:t xml:space="preserve"> к проблеме выбора профессии. </w:t>
            </w:r>
          </w:p>
          <w:p w:rsidR="00304A04" w:rsidRDefault="00304A04">
            <w:pPr>
              <w:spacing w:line="360" w:lineRule="auto"/>
              <w:jc w:val="both"/>
              <w:rPr>
                <w:lang w:val="tt-RU" w:eastAsia="en-US"/>
              </w:rPr>
            </w:pPr>
            <w:r>
              <w:rPr>
                <w:b/>
                <w:lang w:val="tt-RU" w:eastAsia="en-US"/>
              </w:rPr>
              <w:t>Аргументировать свои суждения</w:t>
            </w:r>
            <w:r>
              <w:rPr>
                <w:lang w:val="tt-RU" w:eastAsia="en-US"/>
              </w:rPr>
              <w:t xml:space="preserve"> о роли  изучения языков в современной  жизни.</w:t>
            </w:r>
            <w:r>
              <w:rPr>
                <w:b/>
                <w:lang w:val="tt-RU" w:eastAsia="en-US"/>
              </w:rPr>
              <w:t xml:space="preserve"> </w:t>
            </w:r>
          </w:p>
          <w:p w:rsidR="00304A04" w:rsidRDefault="00304A04">
            <w:pPr>
              <w:spacing w:line="360" w:lineRule="auto"/>
              <w:jc w:val="both"/>
              <w:rPr>
                <w:lang w:val="tt-RU" w:eastAsia="en-US"/>
              </w:rPr>
            </w:pPr>
            <w:r>
              <w:rPr>
                <w:b/>
                <w:lang w:val="tt-RU" w:eastAsia="en-US"/>
              </w:rPr>
              <w:t>Сообщать о</w:t>
            </w:r>
            <w:r>
              <w:rPr>
                <w:lang w:val="tt-RU" w:eastAsia="en-US"/>
              </w:rPr>
              <w:t xml:space="preserve"> высших учебных заведениях, о Национальной библиотеке  Республики Татарстан, о научной библиотеке имени Н.И.Лобачевского Казанского федерального  университета. </w:t>
            </w:r>
          </w:p>
          <w:p w:rsidR="00304A04" w:rsidRDefault="00304A04">
            <w:pPr>
              <w:spacing w:line="360" w:lineRule="auto"/>
              <w:jc w:val="both"/>
              <w:rPr>
                <w:lang w:val="tt-RU" w:eastAsia="en-US"/>
              </w:rPr>
            </w:pPr>
            <w:r>
              <w:rPr>
                <w:b/>
                <w:lang w:val="tt-RU" w:eastAsia="en-US"/>
              </w:rPr>
              <w:t>Участвовать в обсуждении</w:t>
            </w:r>
            <w:r>
              <w:rPr>
                <w:lang w:val="tt-RU" w:eastAsia="en-US"/>
              </w:rPr>
              <w:t xml:space="preserve"> проблемы конкурентоспособности личности, </w:t>
            </w:r>
            <w:r>
              <w:rPr>
                <w:lang w:val="tt-RU" w:eastAsia="en-US"/>
              </w:rPr>
              <w:lastRenderedPageBreak/>
              <w:t>лидерства.</w:t>
            </w:r>
          </w:p>
        </w:tc>
      </w:tr>
      <w:tr w:rsidR="00304A04" w:rsidTr="00304A04"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spacing w:line="360" w:lineRule="auto"/>
              <w:jc w:val="both"/>
              <w:rPr>
                <w:b/>
                <w:color w:val="FF0000"/>
                <w:lang w:val="tt-RU" w:eastAsia="en-US"/>
              </w:rPr>
            </w:pPr>
            <w:r>
              <w:rPr>
                <w:b/>
                <w:lang w:val="tt-RU" w:eastAsia="en-US"/>
              </w:rPr>
              <w:lastRenderedPageBreak/>
              <w:t>В мире профессий.</w:t>
            </w:r>
            <w:r>
              <w:rPr>
                <w:lang w:val="tt-RU" w:eastAsia="en-US"/>
              </w:rPr>
              <w:t xml:space="preserve"> Экономическая жизнь, новые профессии. Требования к выбранным профессиям. Проблемы, волнующие молодежь.</w:t>
            </w:r>
          </w:p>
        </w:tc>
        <w:tc>
          <w:tcPr>
            <w:tcW w:w="2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spacing w:line="360" w:lineRule="auto"/>
              <w:jc w:val="both"/>
              <w:rPr>
                <w:lang w:val="tt-RU" w:eastAsia="en-US"/>
              </w:rPr>
            </w:pPr>
            <w:r>
              <w:rPr>
                <w:b/>
                <w:lang w:val="tt-RU" w:eastAsia="en-US"/>
              </w:rPr>
              <w:t>Вести диалог об</w:t>
            </w:r>
            <w:r>
              <w:rPr>
                <w:lang w:val="tt-RU" w:eastAsia="en-US"/>
              </w:rPr>
              <w:t xml:space="preserve"> экономической жизни страны, о  новых профессиях. </w:t>
            </w:r>
          </w:p>
          <w:p w:rsidR="00304A04" w:rsidRDefault="00304A04">
            <w:pPr>
              <w:spacing w:line="360" w:lineRule="auto"/>
              <w:jc w:val="both"/>
              <w:rPr>
                <w:lang w:val="tt-RU" w:eastAsia="en-US"/>
              </w:rPr>
            </w:pPr>
            <w:r>
              <w:rPr>
                <w:b/>
                <w:lang w:val="tt-RU" w:eastAsia="en-US"/>
              </w:rPr>
              <w:t>Рассказывать о</w:t>
            </w:r>
            <w:r>
              <w:rPr>
                <w:lang w:val="tt-RU" w:eastAsia="en-US"/>
              </w:rPr>
              <w:t xml:space="preserve"> требованиях к выбранным профессиям.</w:t>
            </w:r>
          </w:p>
          <w:p w:rsidR="00304A04" w:rsidRDefault="00304A04">
            <w:pPr>
              <w:spacing w:line="360" w:lineRule="auto"/>
              <w:jc w:val="both"/>
              <w:rPr>
                <w:lang w:val="tt-RU" w:eastAsia="en-US"/>
              </w:rPr>
            </w:pPr>
            <w:r>
              <w:rPr>
                <w:b/>
                <w:lang w:val="tt-RU" w:eastAsia="en-US"/>
              </w:rPr>
              <w:t>Аргументировать</w:t>
            </w:r>
            <w:r>
              <w:rPr>
                <w:lang w:val="tt-RU" w:eastAsia="en-US"/>
              </w:rPr>
              <w:t xml:space="preserve"> </w:t>
            </w:r>
            <w:r>
              <w:rPr>
                <w:b/>
                <w:lang w:val="tt-RU" w:eastAsia="en-US"/>
              </w:rPr>
              <w:t>свои доводы</w:t>
            </w:r>
            <w:r>
              <w:rPr>
                <w:lang w:val="tt-RU" w:eastAsia="en-US"/>
              </w:rPr>
              <w:t xml:space="preserve"> об</w:t>
            </w:r>
            <w:r>
              <w:rPr>
                <w:b/>
                <w:lang w:val="tt-RU" w:eastAsia="en-US"/>
              </w:rPr>
              <w:t xml:space="preserve"> </w:t>
            </w:r>
            <w:r>
              <w:rPr>
                <w:lang w:val="tt-RU" w:eastAsia="en-US"/>
              </w:rPr>
              <w:t>ответственности за  выбор профессии.</w:t>
            </w:r>
          </w:p>
          <w:p w:rsidR="00304A04" w:rsidRDefault="00304A04">
            <w:pPr>
              <w:tabs>
                <w:tab w:val="left" w:pos="34"/>
              </w:tabs>
              <w:spacing w:line="360" w:lineRule="auto"/>
              <w:jc w:val="both"/>
              <w:rPr>
                <w:lang w:val="tt-RU" w:eastAsia="en-US"/>
              </w:rPr>
            </w:pPr>
            <w:r>
              <w:rPr>
                <w:b/>
                <w:lang w:val="tt-RU" w:eastAsia="en-US"/>
              </w:rPr>
              <w:t xml:space="preserve">Дискутировать, высказывать своё отношение </w:t>
            </w:r>
            <w:r>
              <w:rPr>
                <w:lang w:val="tt-RU" w:eastAsia="en-US"/>
              </w:rPr>
              <w:t>по проблемам, волнующим молодежь.</w:t>
            </w:r>
          </w:p>
        </w:tc>
      </w:tr>
      <w:tr w:rsidR="00304A04" w:rsidTr="00304A04"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04" w:rsidRDefault="00304A04">
            <w:pPr>
              <w:spacing w:line="360" w:lineRule="auto"/>
              <w:jc w:val="both"/>
              <w:rPr>
                <w:b/>
                <w:lang w:val="tt-RU" w:eastAsia="en-US"/>
              </w:rPr>
            </w:pPr>
            <w:r>
              <w:rPr>
                <w:b/>
                <w:lang w:val="tt-RU" w:eastAsia="en-US"/>
              </w:rPr>
              <w:t xml:space="preserve">Республика Татарстан. </w:t>
            </w:r>
          </w:p>
          <w:p w:rsidR="00304A04" w:rsidRDefault="00304A04">
            <w:pPr>
              <w:spacing w:line="360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Достижения Татарстана в области экономики, культуры и искусства, образования. Межнациональное и межконфессиональное согласие и мир в Республике Татарстан. Выдающиеся личности татарского народа (композиторы, художники, певцы, артисты, поэты, писатели, просветители). Казань –  культурный и исторический центр. Вклад Татарстана в развитие мирового спорта. Международные связи Республики Татарстан.</w:t>
            </w:r>
          </w:p>
          <w:p w:rsidR="00304A04" w:rsidRDefault="00304A04">
            <w:pPr>
              <w:spacing w:line="360" w:lineRule="auto"/>
              <w:jc w:val="center"/>
              <w:rPr>
                <w:b/>
                <w:lang w:val="tt-RU" w:eastAsia="en-US"/>
              </w:rPr>
            </w:pPr>
          </w:p>
        </w:tc>
        <w:tc>
          <w:tcPr>
            <w:tcW w:w="2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spacing w:line="360" w:lineRule="auto"/>
              <w:jc w:val="both"/>
              <w:rPr>
                <w:lang w:val="tt-RU" w:eastAsia="en-US"/>
              </w:rPr>
            </w:pPr>
            <w:r>
              <w:rPr>
                <w:b/>
                <w:lang w:val="tt-RU" w:eastAsia="en-US"/>
              </w:rPr>
              <w:t xml:space="preserve">Сообщать, вести диалог </w:t>
            </w:r>
            <w:r>
              <w:rPr>
                <w:lang w:val="tt-RU" w:eastAsia="en-US"/>
              </w:rPr>
              <w:t xml:space="preserve">о достижениях Татарстана в области экономики, культуры и искусства, образования. </w:t>
            </w:r>
          </w:p>
          <w:p w:rsidR="00304A04" w:rsidRDefault="00304A04">
            <w:pPr>
              <w:spacing w:line="360" w:lineRule="auto"/>
              <w:jc w:val="both"/>
              <w:rPr>
                <w:lang w:val="tt-RU" w:eastAsia="en-US"/>
              </w:rPr>
            </w:pPr>
            <w:r>
              <w:rPr>
                <w:b/>
                <w:lang w:val="tt-RU" w:eastAsia="en-US"/>
              </w:rPr>
              <w:t>Рассуждать</w:t>
            </w:r>
            <w:r>
              <w:rPr>
                <w:lang w:val="tt-RU" w:eastAsia="en-US"/>
              </w:rPr>
              <w:t xml:space="preserve"> </w:t>
            </w:r>
            <w:r>
              <w:rPr>
                <w:b/>
                <w:lang w:val="tt-RU" w:eastAsia="en-US"/>
              </w:rPr>
              <w:t>и высказывать свое мнение о</w:t>
            </w:r>
            <w:r>
              <w:rPr>
                <w:lang w:val="tt-RU" w:eastAsia="en-US"/>
              </w:rPr>
              <w:t xml:space="preserve"> межнациональном и межконфессиональном согласии в Республике Татарстан. </w:t>
            </w:r>
          </w:p>
          <w:p w:rsidR="00304A04" w:rsidRDefault="00304A04">
            <w:pPr>
              <w:spacing w:line="360" w:lineRule="auto"/>
              <w:jc w:val="both"/>
              <w:rPr>
                <w:lang w:val="tt-RU" w:eastAsia="en-US"/>
              </w:rPr>
            </w:pPr>
            <w:r>
              <w:rPr>
                <w:b/>
                <w:lang w:val="tt-RU" w:eastAsia="en-US"/>
              </w:rPr>
              <w:t xml:space="preserve">Вести диалоги </w:t>
            </w:r>
            <w:r>
              <w:rPr>
                <w:lang w:val="tt-RU" w:eastAsia="en-US"/>
              </w:rPr>
              <w:t xml:space="preserve">о выдающихся личностях татарского народа (композиторах, художниках, певцах, артистах, поэтах, писателях, просветителях). </w:t>
            </w:r>
          </w:p>
          <w:p w:rsidR="00304A04" w:rsidRDefault="00304A04">
            <w:pPr>
              <w:spacing w:line="360" w:lineRule="auto"/>
              <w:jc w:val="both"/>
              <w:rPr>
                <w:lang w:val="tt-RU" w:eastAsia="en-US"/>
              </w:rPr>
            </w:pPr>
            <w:r>
              <w:rPr>
                <w:b/>
                <w:lang w:val="tt-RU" w:eastAsia="en-US"/>
              </w:rPr>
              <w:t>Охарактеризовать</w:t>
            </w:r>
            <w:r>
              <w:rPr>
                <w:lang w:val="tt-RU" w:eastAsia="en-US"/>
              </w:rPr>
              <w:t xml:space="preserve"> Казань как культурную и спортивную  столицу России. </w:t>
            </w:r>
          </w:p>
          <w:p w:rsidR="00304A04" w:rsidRDefault="00304A04">
            <w:pPr>
              <w:spacing w:line="360" w:lineRule="auto"/>
              <w:jc w:val="both"/>
              <w:rPr>
                <w:lang w:val="tt-RU" w:eastAsia="en-US"/>
              </w:rPr>
            </w:pPr>
            <w:r>
              <w:rPr>
                <w:b/>
                <w:lang w:val="tt-RU" w:eastAsia="en-US"/>
              </w:rPr>
              <w:t>Донести информацию через диалог</w:t>
            </w:r>
            <w:r>
              <w:rPr>
                <w:lang w:val="tt-RU" w:eastAsia="en-US"/>
              </w:rPr>
              <w:t xml:space="preserve"> о международных отношениях РТ.</w:t>
            </w:r>
          </w:p>
        </w:tc>
      </w:tr>
      <w:tr w:rsidR="00304A04" w:rsidTr="00304A04"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04" w:rsidRDefault="00304A04">
            <w:pPr>
              <w:spacing w:line="360" w:lineRule="auto"/>
              <w:jc w:val="both"/>
              <w:rPr>
                <w:lang w:val="tt-RU" w:eastAsia="en-US"/>
              </w:rPr>
            </w:pPr>
            <w:r>
              <w:rPr>
                <w:b/>
                <w:lang w:val="tt-RU" w:eastAsia="en-US"/>
              </w:rPr>
              <w:t>Дружба. Общение.</w:t>
            </w:r>
            <w:r>
              <w:rPr>
                <w:b/>
                <w:color w:val="FF0000"/>
                <w:lang w:val="tt-RU" w:eastAsia="en-US"/>
              </w:rPr>
              <w:t xml:space="preserve"> </w:t>
            </w:r>
            <w:r>
              <w:rPr>
                <w:lang w:val="tt-RU" w:eastAsia="en-US"/>
              </w:rPr>
              <w:t>Положительные и отрицательные качества друзей. Умение дружить, секреты общения с друзьями.  Первые искренние чувства, бережное отношение к ним.</w:t>
            </w:r>
          </w:p>
          <w:p w:rsidR="00304A04" w:rsidRDefault="00304A04">
            <w:pPr>
              <w:spacing w:line="360" w:lineRule="auto"/>
              <w:jc w:val="both"/>
              <w:rPr>
                <w:b/>
                <w:lang w:val="tt-RU" w:eastAsia="en-US"/>
              </w:rPr>
            </w:pPr>
          </w:p>
        </w:tc>
        <w:tc>
          <w:tcPr>
            <w:tcW w:w="2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spacing w:line="360" w:lineRule="auto"/>
              <w:jc w:val="both"/>
              <w:rPr>
                <w:lang w:val="tt-RU" w:eastAsia="en-US"/>
              </w:rPr>
            </w:pPr>
            <w:r>
              <w:rPr>
                <w:b/>
                <w:lang w:val="tt-RU" w:eastAsia="en-US"/>
              </w:rPr>
              <w:t xml:space="preserve">Вести диалог-рассуждение о </w:t>
            </w:r>
            <w:r>
              <w:rPr>
                <w:lang w:val="tt-RU" w:eastAsia="en-US"/>
              </w:rPr>
              <w:t xml:space="preserve"> положительных и отрицательных качествах друзей.</w:t>
            </w:r>
          </w:p>
          <w:p w:rsidR="00304A04" w:rsidRDefault="00304A04">
            <w:pPr>
              <w:spacing w:line="360" w:lineRule="auto"/>
              <w:jc w:val="both"/>
              <w:rPr>
                <w:lang w:val="tt-RU" w:eastAsia="en-US"/>
              </w:rPr>
            </w:pPr>
            <w:r>
              <w:rPr>
                <w:b/>
                <w:lang w:val="tt-RU" w:eastAsia="en-US"/>
              </w:rPr>
              <w:t>Высказывать свое мнение</w:t>
            </w:r>
            <w:r>
              <w:rPr>
                <w:lang w:val="tt-RU" w:eastAsia="en-US"/>
              </w:rPr>
              <w:t xml:space="preserve"> об умении дружить, о секретах общения с друзьями.</w:t>
            </w:r>
          </w:p>
          <w:p w:rsidR="00304A04" w:rsidRDefault="00304A04">
            <w:pPr>
              <w:spacing w:line="360" w:lineRule="auto"/>
              <w:jc w:val="both"/>
              <w:rPr>
                <w:lang w:val="tt-RU" w:eastAsia="en-US"/>
              </w:rPr>
            </w:pPr>
            <w:r>
              <w:rPr>
                <w:b/>
                <w:lang w:val="tt-RU" w:eastAsia="en-US"/>
              </w:rPr>
              <w:t>Аргументировать</w:t>
            </w:r>
            <w:r>
              <w:rPr>
                <w:lang w:val="tt-RU" w:eastAsia="en-US"/>
              </w:rPr>
              <w:t xml:space="preserve"> </w:t>
            </w:r>
            <w:r>
              <w:rPr>
                <w:b/>
                <w:lang w:val="tt-RU" w:eastAsia="en-US"/>
              </w:rPr>
              <w:t>свои суждения</w:t>
            </w:r>
            <w:r>
              <w:rPr>
                <w:lang w:val="tt-RU" w:eastAsia="en-US"/>
              </w:rPr>
              <w:t xml:space="preserve"> о настоящей дружбе. </w:t>
            </w:r>
          </w:p>
        </w:tc>
      </w:tr>
      <w:tr w:rsidR="00304A04" w:rsidTr="00304A04">
        <w:trPr>
          <w:trHeight w:val="1124"/>
        </w:trPr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spacing w:line="360" w:lineRule="auto"/>
              <w:jc w:val="both"/>
              <w:rPr>
                <w:b/>
                <w:lang w:val="tt-RU" w:eastAsia="en-US"/>
              </w:rPr>
            </w:pPr>
            <w:r>
              <w:rPr>
                <w:b/>
                <w:lang w:val="tt-RU" w:eastAsia="en-US"/>
              </w:rPr>
              <w:lastRenderedPageBreak/>
              <w:t>Семейные ценности.</w:t>
            </w:r>
            <w:r>
              <w:rPr>
                <w:b/>
                <w:color w:val="7030A0"/>
                <w:lang w:val="tt-RU" w:eastAsia="en-US"/>
              </w:rPr>
              <w:t xml:space="preserve"> </w:t>
            </w:r>
            <w:r>
              <w:rPr>
                <w:lang w:val="tt-RU" w:eastAsia="en-US"/>
              </w:rPr>
              <w:t xml:space="preserve">Нормы взаимоотношений среди молодёжи. Совместный отдых. </w:t>
            </w:r>
            <w:r>
              <w:rPr>
                <w:lang w:val="tt-RU" w:eastAsia="en-US"/>
              </w:rPr>
              <w:br/>
              <w:t>Ответственное отношение к созданию се</w:t>
            </w:r>
            <w:proofErr w:type="spellStart"/>
            <w:r>
              <w:rPr>
                <w:lang w:eastAsia="en-US"/>
              </w:rPr>
              <w:t>мьи</w:t>
            </w:r>
            <w:proofErr w:type="spellEnd"/>
            <w:r>
              <w:rPr>
                <w:lang w:eastAsia="en-US"/>
              </w:rPr>
              <w:t>. Современные проблемы в семейных отношениях. О</w:t>
            </w:r>
            <w:r>
              <w:rPr>
                <w:lang w:val="tt-RU" w:eastAsia="en-US"/>
              </w:rPr>
              <w:t xml:space="preserve">бязанности родителей перед детьми, детей – перед родителями. Сироты. Детские дома. </w:t>
            </w:r>
          </w:p>
        </w:tc>
        <w:tc>
          <w:tcPr>
            <w:tcW w:w="2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spacing w:line="360" w:lineRule="auto"/>
              <w:jc w:val="both"/>
              <w:rPr>
                <w:lang w:val="tt-RU" w:eastAsia="en-US"/>
              </w:rPr>
            </w:pPr>
            <w:r>
              <w:rPr>
                <w:b/>
                <w:lang w:val="tt-RU" w:eastAsia="en-US"/>
              </w:rPr>
              <w:t>Вести беседу о</w:t>
            </w:r>
            <w:r>
              <w:rPr>
                <w:lang w:val="tt-RU" w:eastAsia="en-US"/>
              </w:rPr>
              <w:t xml:space="preserve"> пробуждении первых чувств, о бережном отношении к ним, об ответственности каждого за сохранность чувств. </w:t>
            </w:r>
          </w:p>
          <w:p w:rsidR="00304A04" w:rsidRDefault="00304A04">
            <w:pPr>
              <w:spacing w:line="360" w:lineRule="auto"/>
              <w:jc w:val="both"/>
              <w:rPr>
                <w:lang w:val="tt-RU" w:eastAsia="en-US"/>
              </w:rPr>
            </w:pPr>
            <w:r>
              <w:rPr>
                <w:b/>
                <w:lang w:val="tt-RU" w:eastAsia="en-US"/>
              </w:rPr>
              <w:t>Обсуждать проблему</w:t>
            </w:r>
            <w:r>
              <w:rPr>
                <w:lang w:val="tt-RU" w:eastAsia="en-US"/>
              </w:rPr>
              <w:t xml:space="preserve"> настоящей любви, семейных ценностей.</w:t>
            </w:r>
          </w:p>
        </w:tc>
      </w:tr>
    </w:tbl>
    <w:p w:rsidR="00304A04" w:rsidRDefault="00304A04" w:rsidP="00304A04">
      <w:pPr>
        <w:spacing w:line="360" w:lineRule="auto"/>
        <w:ind w:firstLine="567"/>
        <w:rPr>
          <w:vanish/>
          <w:sz w:val="28"/>
          <w:szCs w:val="28"/>
          <w:lang w:val="tt-RU"/>
        </w:rPr>
      </w:pPr>
    </w:p>
    <w:p w:rsidR="00304A04" w:rsidRDefault="00304A04" w:rsidP="00304A04">
      <w:pPr>
        <w:pStyle w:val="a3"/>
        <w:spacing w:after="0" w:line="360" w:lineRule="auto"/>
        <w:ind w:left="0"/>
        <w:rPr>
          <w:rFonts w:ascii="Times New Roman" w:hAnsi="Times New Roman"/>
          <w:b/>
          <w:sz w:val="28"/>
          <w:szCs w:val="28"/>
          <w:lang w:val="tt-RU"/>
        </w:rPr>
      </w:pPr>
    </w:p>
    <w:p w:rsidR="00304A04" w:rsidRDefault="00304A04" w:rsidP="00304A04">
      <w:pPr>
        <w:pStyle w:val="Style1"/>
        <w:widowControl/>
        <w:tabs>
          <w:tab w:val="left" w:pos="487"/>
        </w:tabs>
        <w:spacing w:line="240" w:lineRule="auto"/>
        <w:jc w:val="both"/>
        <w:rPr>
          <w:rStyle w:val="FontStyle14"/>
          <w:noProof/>
          <w:lang w:val="ru-RU"/>
        </w:rPr>
      </w:pPr>
      <w:r>
        <w:rPr>
          <w:rStyle w:val="FontStyle14"/>
          <w:noProof/>
          <w:lang w:val="tt-RU"/>
        </w:rPr>
        <w:t xml:space="preserve">                                  Укыту предметы эчтәлеге/Содержание учебного предмета</w:t>
      </w:r>
    </w:p>
    <w:p w:rsidR="00304A04" w:rsidRDefault="00304A04" w:rsidP="00304A04">
      <w:pPr>
        <w:tabs>
          <w:tab w:val="left" w:pos="2250"/>
          <w:tab w:val="center" w:pos="5102"/>
        </w:tabs>
        <w:jc w:val="both"/>
        <w:rPr>
          <w:b/>
          <w:lang w:val="tt-RU"/>
        </w:rPr>
      </w:pPr>
      <w:r>
        <w:rPr>
          <w:b/>
          <w:lang w:val="tt-RU"/>
        </w:rPr>
        <w:t>Татарстан – туган җирем. Татарстан – родная земля</w:t>
      </w:r>
    </w:p>
    <w:p w:rsidR="00304A04" w:rsidRDefault="00304A04" w:rsidP="00304A04">
      <w:pPr>
        <w:tabs>
          <w:tab w:val="left" w:pos="2250"/>
          <w:tab w:val="center" w:pos="5102"/>
        </w:tabs>
        <w:jc w:val="both"/>
        <w:rPr>
          <w:b/>
          <w:lang w:val="tt-RU"/>
        </w:rPr>
      </w:pPr>
      <w:r>
        <w:rPr>
          <w:lang w:val="tt-RU"/>
        </w:rPr>
        <w:t xml:space="preserve"> Белем бәйрәме. Котлаулар. Сорау алмашлыклары/ День знаний. Поздравления. Вопросительные местоимения. Билгеле һәм билгесез үткән заман хикәя фигыль. “Мин яратам сине, Татарстан”. Определённое и неопределённое прошедшее время глагола. Исемнәрнең берлек һәм күплек сан формасы. Туган җирем Татарстан</w:t>
      </w:r>
      <w:r>
        <w:t>. Формы единственного и множественного числа существительного. Родной край Татарстан.</w:t>
      </w:r>
      <w:r>
        <w:rPr>
          <w:lang w:val="tt-RU"/>
        </w:rPr>
        <w:t xml:space="preserve"> Язу тарихы/</w:t>
      </w:r>
      <w:r>
        <w:t>История письма.</w:t>
      </w:r>
      <w:r>
        <w:rPr>
          <w:lang w:val="tt-RU"/>
        </w:rPr>
        <w:t xml:space="preserve"> Басым. Башкалабыз Казан. Ударение. Наша столица Казань. Сүз төркемнәре./Части речи татарского и русского языков. </w:t>
      </w:r>
    </w:p>
    <w:p w:rsidR="00304A04" w:rsidRDefault="00304A04" w:rsidP="00304A04">
      <w:pPr>
        <w:tabs>
          <w:tab w:val="left" w:pos="2250"/>
          <w:tab w:val="center" w:pos="5102"/>
        </w:tabs>
        <w:jc w:val="both"/>
        <w:rPr>
          <w:lang w:val="tt-RU"/>
        </w:rPr>
      </w:pPr>
      <w:r>
        <w:rPr>
          <w:b/>
          <w:lang w:val="tt-RU"/>
        </w:rPr>
        <w:t>Алда юллар – кайсын сайларга. Какую дорогу выбрать</w:t>
      </w:r>
    </w:p>
    <w:p w:rsidR="00304A04" w:rsidRDefault="00304A04" w:rsidP="00304A04">
      <w:pPr>
        <w:tabs>
          <w:tab w:val="left" w:pos="2250"/>
          <w:tab w:val="center" w:pos="5102"/>
        </w:tabs>
        <w:jc w:val="both"/>
        <w:rPr>
          <w:b/>
          <w:lang w:val="tt-RU"/>
        </w:rPr>
      </w:pPr>
      <w:r>
        <w:rPr>
          <w:lang w:val="tt-RU"/>
        </w:rPr>
        <w:t>Һөнәр сайлау/ Выбор профессии</w:t>
      </w:r>
      <w:r>
        <w:rPr>
          <w:b/>
          <w:lang w:val="tt-RU"/>
        </w:rPr>
        <w:t>.</w:t>
      </w:r>
      <w:r>
        <w:rPr>
          <w:lang w:val="tt-RU"/>
        </w:rPr>
        <w:t xml:space="preserve"> Исем фигыль. БДИга әзерләнү/Имя </w:t>
      </w:r>
      <w:r>
        <w:t>действия. Подготовка к ЕГЭ.</w:t>
      </w:r>
      <w:r>
        <w:rPr>
          <w:lang w:val="tt-RU"/>
        </w:rPr>
        <w:t xml:space="preserve"> Югары уку йортлары. Тиңдәш кисәкләрнең кушымчалары/Высшие учебные заведения. Аффиксы однородных членов предлоңения.</w:t>
      </w:r>
    </w:p>
    <w:p w:rsidR="00304A04" w:rsidRDefault="00304A04" w:rsidP="00304A04">
      <w:pPr>
        <w:tabs>
          <w:tab w:val="left" w:pos="2250"/>
          <w:tab w:val="center" w:pos="5102"/>
        </w:tabs>
        <w:jc w:val="both"/>
      </w:pPr>
      <w:r>
        <w:rPr>
          <w:b/>
          <w:lang w:val="tt-RU"/>
        </w:rPr>
        <w:t>Мәхәббәт – мәңгнелек Л</w:t>
      </w:r>
      <w:proofErr w:type="spellStart"/>
      <w:r>
        <w:rPr>
          <w:b/>
        </w:rPr>
        <w:t>юбовь</w:t>
      </w:r>
      <w:proofErr w:type="spellEnd"/>
      <w:r>
        <w:rPr>
          <w:b/>
        </w:rPr>
        <w:t xml:space="preserve"> вечна</w:t>
      </w:r>
    </w:p>
    <w:p w:rsidR="00304A04" w:rsidRDefault="00304A04" w:rsidP="00304A04">
      <w:pPr>
        <w:tabs>
          <w:tab w:val="left" w:pos="2250"/>
          <w:tab w:val="center" w:pos="5102"/>
        </w:tabs>
        <w:jc w:val="both"/>
        <w:rPr>
          <w:lang w:val="tt-RU"/>
        </w:rPr>
      </w:pPr>
      <w:r>
        <w:rPr>
          <w:lang w:val="tt-RU"/>
        </w:rPr>
        <w:t>Тартым кушымчалары. Мәхәббәт тарихы/</w:t>
      </w:r>
      <w:r>
        <w:t>Грамматическая категория принадлежности. История любви.</w:t>
      </w:r>
      <w:r>
        <w:rPr>
          <w:lang w:val="tt-RU"/>
        </w:rPr>
        <w:t xml:space="preserve"> Категория рода.</w:t>
      </w:r>
    </w:p>
    <w:p w:rsidR="00304A04" w:rsidRDefault="00304A04" w:rsidP="00304A04">
      <w:pPr>
        <w:tabs>
          <w:tab w:val="left" w:pos="2250"/>
          <w:tab w:val="center" w:pos="5102"/>
        </w:tabs>
        <w:jc w:val="both"/>
      </w:pPr>
    </w:p>
    <w:p w:rsidR="00304A04" w:rsidRDefault="00304A04" w:rsidP="00304A04">
      <w:pPr>
        <w:jc w:val="both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 Тематик планлаштыру  </w:t>
      </w:r>
    </w:p>
    <w:p w:rsidR="00304A04" w:rsidRDefault="00304A04" w:rsidP="00304A04">
      <w:pPr>
        <w:jc w:val="both"/>
        <w:rPr>
          <w:b/>
          <w:lang w:val="tt-RU"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39"/>
        <w:gridCol w:w="2126"/>
      </w:tblGrid>
      <w:tr w:rsidR="00304A04" w:rsidTr="00304A04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spacing w:line="276" w:lineRule="auto"/>
              <w:jc w:val="both"/>
              <w:rPr>
                <w:b/>
                <w:lang w:val="tt-RU" w:eastAsia="en-US"/>
              </w:rPr>
            </w:pPr>
            <w:r>
              <w:rPr>
                <w:b/>
                <w:lang w:val="tt-RU" w:eastAsia="en-US"/>
              </w:rPr>
              <w:t>Барлыгы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spacing w:line="276" w:lineRule="auto"/>
              <w:jc w:val="center"/>
              <w:rPr>
                <w:b/>
                <w:lang w:val="tt-RU" w:eastAsia="en-US"/>
              </w:rPr>
            </w:pPr>
            <w:r>
              <w:rPr>
                <w:b/>
                <w:lang w:val="tt-RU" w:eastAsia="en-US"/>
              </w:rPr>
              <w:t>17</w:t>
            </w:r>
          </w:p>
        </w:tc>
      </w:tr>
      <w:tr w:rsidR="00304A04" w:rsidTr="00304A04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spacing w:line="276" w:lineRule="auto"/>
              <w:jc w:val="both"/>
              <w:rPr>
                <w:b/>
                <w:lang w:val="tt-RU" w:eastAsia="en-US"/>
              </w:rPr>
            </w:pPr>
            <w:r>
              <w:rPr>
                <w:b/>
                <w:lang w:val="tt-RU" w:eastAsia="en-US"/>
              </w:rPr>
              <w:t>Морфология һәм синтаксис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spacing w:line="276" w:lineRule="auto"/>
              <w:jc w:val="center"/>
              <w:rPr>
                <w:b/>
                <w:lang w:val="tt-RU" w:eastAsia="en-US"/>
              </w:rPr>
            </w:pPr>
            <w:r>
              <w:rPr>
                <w:b/>
                <w:lang w:val="tt-RU" w:eastAsia="en-US"/>
              </w:rPr>
              <w:t>10</w:t>
            </w:r>
          </w:p>
        </w:tc>
      </w:tr>
      <w:tr w:rsidR="00304A04" w:rsidTr="00304A04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spacing w:line="276" w:lineRule="auto"/>
              <w:jc w:val="both"/>
              <w:rPr>
                <w:b/>
                <w:lang w:val="tt-RU" w:eastAsia="en-US"/>
              </w:rPr>
            </w:pPr>
            <w:r>
              <w:rPr>
                <w:lang w:val="tt-RU" w:eastAsia="en-US"/>
              </w:rPr>
              <w:t>Сорау алмашлыклары/ Вопросительные местоимения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</w:tr>
      <w:tr w:rsidR="00304A04" w:rsidTr="00304A04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spacing w:line="276" w:lineRule="auto"/>
              <w:jc w:val="both"/>
              <w:rPr>
                <w:b/>
                <w:lang w:val="tt-RU" w:eastAsia="en-US"/>
              </w:rPr>
            </w:pPr>
            <w:r>
              <w:rPr>
                <w:lang w:val="tt-RU" w:eastAsia="en-US"/>
              </w:rPr>
              <w:t>Билгеле һәм билгесез үткән заман хикәя фигыль/Определённое и неопределённое прошедшее время глагола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</w:tr>
      <w:tr w:rsidR="00304A04" w:rsidTr="00304A04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spacing w:line="276" w:lineRule="auto"/>
              <w:jc w:val="both"/>
              <w:rPr>
                <w:b/>
                <w:lang w:val="tt-RU" w:eastAsia="en-US"/>
              </w:rPr>
            </w:pPr>
            <w:r>
              <w:rPr>
                <w:lang w:val="tt-RU" w:eastAsia="en-US"/>
              </w:rPr>
              <w:t>Исемнәрнең берлек һәм күплек сан формасы/</w:t>
            </w:r>
            <w:r>
              <w:rPr>
                <w:lang w:eastAsia="en-US"/>
              </w:rPr>
              <w:t>Формы единственного и множественного числа существительного.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</w:tr>
      <w:tr w:rsidR="00304A04" w:rsidTr="00304A04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spacing w:line="276" w:lineRule="auto"/>
              <w:jc w:val="both"/>
              <w:rPr>
                <w:b/>
                <w:lang w:val="tt-RU" w:eastAsia="en-US"/>
              </w:rPr>
            </w:pPr>
            <w:r>
              <w:rPr>
                <w:lang w:val="tt-RU" w:eastAsia="en-US"/>
              </w:rPr>
              <w:t>Басым/Ударение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</w:tr>
      <w:tr w:rsidR="00304A04" w:rsidTr="00304A04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tabs>
                <w:tab w:val="left" w:pos="2250"/>
                <w:tab w:val="center" w:pos="5102"/>
              </w:tabs>
              <w:spacing w:line="276" w:lineRule="auto"/>
              <w:jc w:val="both"/>
              <w:rPr>
                <w:b/>
                <w:lang w:val="tt-RU" w:eastAsia="en-US"/>
              </w:rPr>
            </w:pPr>
            <w:r>
              <w:rPr>
                <w:lang w:val="tt-RU" w:eastAsia="en-US"/>
              </w:rPr>
              <w:t xml:space="preserve">Сүз төркемнәре./Части речи татарского и русского языков.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</w:tr>
      <w:tr w:rsidR="00304A04" w:rsidTr="00304A04">
        <w:trPr>
          <w:trHeight w:val="317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spacing w:line="276" w:lineRule="auto"/>
              <w:jc w:val="both"/>
              <w:rPr>
                <w:b/>
                <w:lang w:val="tt-RU" w:eastAsia="en-US"/>
              </w:rPr>
            </w:pPr>
            <w:r>
              <w:rPr>
                <w:lang w:val="tt-RU" w:eastAsia="en-US"/>
              </w:rPr>
              <w:t>Исем фигыль/ Имя действия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</w:tr>
      <w:tr w:rsidR="00304A04" w:rsidTr="00304A04">
        <w:trPr>
          <w:trHeight w:val="24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tabs>
                <w:tab w:val="left" w:pos="2250"/>
                <w:tab w:val="center" w:pos="5102"/>
              </w:tabs>
              <w:spacing w:line="276" w:lineRule="auto"/>
              <w:jc w:val="both"/>
              <w:rPr>
                <w:b/>
                <w:lang w:val="tt-RU" w:eastAsia="en-US"/>
              </w:rPr>
            </w:pPr>
            <w:r>
              <w:rPr>
                <w:lang w:val="tt-RU" w:eastAsia="en-US"/>
              </w:rPr>
              <w:t>Тиңдәш кисәкләрнең кушымчалары/Аффиксы однородных членов предлоңения.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</w:tr>
      <w:tr w:rsidR="00304A04" w:rsidTr="00304A04">
        <w:trPr>
          <w:trHeight w:val="24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Тартым кушымчалары</w:t>
            </w:r>
            <w:r>
              <w:rPr>
                <w:lang w:eastAsia="en-US"/>
              </w:rPr>
              <w:t xml:space="preserve"> /Грамматическая категория принадлежности.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</w:tr>
      <w:tr w:rsidR="00304A04" w:rsidTr="00304A04">
        <w:trPr>
          <w:trHeight w:val="24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tabs>
                <w:tab w:val="left" w:pos="2250"/>
                <w:tab w:val="center" w:pos="5102"/>
              </w:tabs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Категория рода.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</w:tr>
      <w:tr w:rsidR="00304A04" w:rsidTr="00304A04">
        <w:trPr>
          <w:trHeight w:val="240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tabs>
                <w:tab w:val="left" w:pos="2250"/>
                <w:tab w:val="center" w:pos="5102"/>
              </w:tabs>
              <w:spacing w:line="276" w:lineRule="auto"/>
              <w:jc w:val="both"/>
              <w:rPr>
                <w:lang w:val="tt-RU" w:eastAsia="en-US"/>
              </w:rPr>
            </w:pPr>
            <w:r>
              <w:rPr>
                <w:lang w:val="tt-RU" w:eastAsia="en-US"/>
              </w:rPr>
              <w:t>Кабатлау/Повторение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spacing w:line="276" w:lineRule="auto"/>
              <w:jc w:val="center"/>
              <w:rPr>
                <w:lang w:val="tt-RU" w:eastAsia="en-US"/>
              </w:rPr>
            </w:pPr>
            <w:r>
              <w:rPr>
                <w:lang w:val="tt-RU" w:eastAsia="en-US"/>
              </w:rPr>
              <w:t>1</w:t>
            </w:r>
          </w:p>
        </w:tc>
      </w:tr>
      <w:tr w:rsidR="00304A04" w:rsidTr="00304A04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spacing w:line="276" w:lineRule="auto"/>
              <w:jc w:val="both"/>
              <w:rPr>
                <w:b/>
                <w:lang w:val="tt-RU" w:eastAsia="en-US"/>
              </w:rPr>
            </w:pPr>
            <w:r>
              <w:rPr>
                <w:b/>
                <w:lang w:val="tt-RU" w:eastAsia="en-US"/>
              </w:rPr>
              <w:t>Контрол</w:t>
            </w:r>
            <w:proofErr w:type="spellStart"/>
            <w:r>
              <w:rPr>
                <w:b/>
                <w:lang w:eastAsia="en-US"/>
              </w:rPr>
              <w:t>ь</w:t>
            </w:r>
            <w:proofErr w:type="spellEnd"/>
            <w:r>
              <w:rPr>
                <w:b/>
                <w:lang w:val="tt-RU" w:eastAsia="en-US"/>
              </w:rPr>
              <w:t xml:space="preserve"> эш/Контрольная работа                                                                                                                    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spacing w:line="276" w:lineRule="auto"/>
              <w:jc w:val="center"/>
              <w:rPr>
                <w:b/>
                <w:lang w:val="tt-RU" w:eastAsia="en-US"/>
              </w:rPr>
            </w:pPr>
            <w:r>
              <w:rPr>
                <w:b/>
                <w:lang w:val="tt-RU" w:eastAsia="en-US"/>
              </w:rPr>
              <w:t>3</w:t>
            </w:r>
          </w:p>
        </w:tc>
      </w:tr>
      <w:tr w:rsidR="00304A04" w:rsidTr="00304A04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spacing w:line="276" w:lineRule="auto"/>
              <w:jc w:val="both"/>
              <w:rPr>
                <w:b/>
                <w:lang w:val="tt-RU" w:eastAsia="en-US"/>
              </w:rPr>
            </w:pPr>
            <w:r>
              <w:rPr>
                <w:b/>
                <w:lang w:val="tt-RU" w:eastAsia="en-US"/>
              </w:rPr>
              <w:lastRenderedPageBreak/>
              <w:t>Изло</w:t>
            </w:r>
            <w:r>
              <w:rPr>
                <w:b/>
                <w:lang w:eastAsia="en-US"/>
              </w:rPr>
              <w:t>ж</w:t>
            </w:r>
            <w:r>
              <w:rPr>
                <w:b/>
                <w:lang w:val="tt-RU" w:eastAsia="en-US"/>
              </w:rPr>
              <w:t>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spacing w:line="276" w:lineRule="auto"/>
              <w:jc w:val="center"/>
              <w:rPr>
                <w:b/>
                <w:lang w:val="tt-RU" w:eastAsia="en-US"/>
              </w:rPr>
            </w:pPr>
            <w:r>
              <w:rPr>
                <w:b/>
                <w:lang w:val="tt-RU" w:eastAsia="en-US"/>
              </w:rPr>
              <w:t>2</w:t>
            </w:r>
          </w:p>
        </w:tc>
      </w:tr>
      <w:tr w:rsidR="00304A04" w:rsidTr="00304A04"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spacing w:line="276" w:lineRule="auto"/>
              <w:jc w:val="both"/>
              <w:rPr>
                <w:b/>
                <w:lang w:val="tt-RU" w:eastAsia="en-US"/>
              </w:rPr>
            </w:pPr>
            <w:r>
              <w:rPr>
                <w:b/>
                <w:lang w:val="tt-RU" w:eastAsia="en-US"/>
              </w:rPr>
              <w:t xml:space="preserve">Диктант 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4A04" w:rsidRDefault="00304A04">
            <w:pPr>
              <w:spacing w:line="276" w:lineRule="auto"/>
              <w:jc w:val="center"/>
              <w:rPr>
                <w:b/>
                <w:lang w:val="tt-RU" w:eastAsia="en-US"/>
              </w:rPr>
            </w:pPr>
            <w:r>
              <w:rPr>
                <w:b/>
                <w:lang w:val="tt-RU" w:eastAsia="en-US"/>
              </w:rPr>
              <w:t>2</w:t>
            </w:r>
          </w:p>
        </w:tc>
      </w:tr>
    </w:tbl>
    <w:p w:rsidR="00304A04" w:rsidRDefault="00304A04" w:rsidP="00304A04">
      <w:pPr>
        <w:rPr>
          <w:lang w:val="en-US"/>
        </w:rPr>
        <w:sectPr w:rsidR="00304A04">
          <w:pgSz w:w="11906" w:h="16838"/>
          <w:pgMar w:top="1134" w:right="1259" w:bottom="1134" w:left="1418" w:header="709" w:footer="709" w:gutter="0"/>
          <w:cols w:space="720"/>
        </w:sectPr>
      </w:pPr>
    </w:p>
    <w:p w:rsidR="002B5D87" w:rsidRDefault="003502D4"/>
    <w:sectPr w:rsidR="002B5D87" w:rsidSect="006444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D6A95"/>
    <w:multiLevelType w:val="hybridMultilevel"/>
    <w:tmpl w:val="7314304A"/>
    <w:lvl w:ilvl="0" w:tplc="3F0C1E42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7A4A28"/>
    <w:multiLevelType w:val="hybridMultilevel"/>
    <w:tmpl w:val="42A2B602"/>
    <w:lvl w:ilvl="0" w:tplc="3F0C1E42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A56BE6"/>
    <w:multiLevelType w:val="hybridMultilevel"/>
    <w:tmpl w:val="30AC81B2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9B4008"/>
    <w:multiLevelType w:val="hybridMultilevel"/>
    <w:tmpl w:val="8654ECA6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076E56"/>
    <w:multiLevelType w:val="hybridMultilevel"/>
    <w:tmpl w:val="EA4ACBE0"/>
    <w:lvl w:ilvl="0" w:tplc="78F2581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 w:grammar="clean"/>
  <w:defaultTabStop w:val="708"/>
  <w:characterSpacingControl w:val="doNotCompress"/>
  <w:compat/>
  <w:rsids>
    <w:rsidRoot w:val="00304A04"/>
    <w:rsid w:val="00304A04"/>
    <w:rsid w:val="003502D4"/>
    <w:rsid w:val="005456EB"/>
    <w:rsid w:val="00644415"/>
    <w:rsid w:val="009C3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A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4A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1">
    <w:name w:val="Style1"/>
    <w:basedOn w:val="a"/>
    <w:uiPriority w:val="99"/>
    <w:rsid w:val="00304A04"/>
    <w:pPr>
      <w:widowControl w:val="0"/>
      <w:autoSpaceDE w:val="0"/>
      <w:autoSpaceDN w:val="0"/>
      <w:adjustRightInd w:val="0"/>
      <w:spacing w:line="274" w:lineRule="exact"/>
      <w:jc w:val="center"/>
    </w:pPr>
    <w:rPr>
      <w:lang w:val="en-US" w:eastAsia="en-US"/>
    </w:rPr>
  </w:style>
  <w:style w:type="paragraph" w:customStyle="1" w:styleId="a4">
    <w:name w:val="Новый"/>
    <w:basedOn w:val="a"/>
    <w:uiPriority w:val="99"/>
    <w:rsid w:val="00304A04"/>
    <w:pPr>
      <w:spacing w:line="360" w:lineRule="auto"/>
      <w:ind w:firstLine="454"/>
      <w:jc w:val="both"/>
    </w:pPr>
    <w:rPr>
      <w:sz w:val="28"/>
    </w:rPr>
  </w:style>
  <w:style w:type="character" w:customStyle="1" w:styleId="FontStyle14">
    <w:name w:val="Font Style14"/>
    <w:uiPriority w:val="99"/>
    <w:rsid w:val="00304A04"/>
    <w:rPr>
      <w:rFonts w:ascii="Times New Roman" w:hAnsi="Times New Roman" w:cs="Times New Roman" w:hint="default"/>
      <w:sz w:val="20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04A04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3502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02D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63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2049</Words>
  <Characters>11684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13706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2017</dc:creator>
  <cp:keywords/>
  <dc:description/>
  <cp:lastModifiedBy>2017</cp:lastModifiedBy>
  <cp:revision>2</cp:revision>
  <dcterms:created xsi:type="dcterms:W3CDTF">2023-04-08T07:01:00Z</dcterms:created>
  <dcterms:modified xsi:type="dcterms:W3CDTF">2023-04-08T07:15:00Z</dcterms:modified>
</cp:coreProperties>
</file>